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63E24" w14:textId="0CF35713" w:rsidR="001476E4" w:rsidRDefault="00AA6110">
      <w:pPr>
        <w:spacing w:after="0" w:line="259" w:lineRule="auto"/>
        <w:ind w:left="-5"/>
        <w:rPr>
          <w:noProof/>
        </w:rPr>
      </w:pPr>
      <w:r>
        <w:rPr>
          <w:noProof/>
        </w:rPr>
        <w:drawing>
          <wp:anchor distT="0" distB="0" distL="114300" distR="114300" simplePos="0" relativeHeight="251688960" behindDoc="0" locked="0" layoutInCell="1" allowOverlap="1" wp14:anchorId="69909BE1" wp14:editId="12EAAF53">
            <wp:simplePos x="0" y="0"/>
            <wp:positionH relativeFrom="margin">
              <wp:posOffset>2651506</wp:posOffset>
            </wp:positionH>
            <wp:positionV relativeFrom="paragraph">
              <wp:posOffset>-3013547</wp:posOffset>
            </wp:positionV>
            <wp:extent cx="745101" cy="5365465"/>
            <wp:effectExtent l="0" t="0" r="0" b="0"/>
            <wp:wrapNone/>
            <wp:docPr id="11" name="Picture 11"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arrow&#10;&#10;Description automatically generated"/>
                    <pic:cNvPicPr/>
                  </pic:nvPicPr>
                  <pic:blipFill rotWithShape="1">
                    <a:blip r:embed="rId7">
                      <a:extLst>
                        <a:ext uri="{28A0092B-C50C-407E-A947-70E740481C1C}">
                          <a14:useLocalDpi xmlns:a14="http://schemas.microsoft.com/office/drawing/2010/main" val="0"/>
                        </a:ext>
                      </a:extLst>
                    </a:blip>
                    <a:srcRect l="56372" r="22884"/>
                    <a:stretch/>
                  </pic:blipFill>
                  <pic:spPr bwMode="auto">
                    <a:xfrm rot="16200000">
                      <a:off x="0" y="0"/>
                      <a:ext cx="745101" cy="536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7A5D0E" w14:textId="07AEE578" w:rsidR="00464B8E" w:rsidRPr="00765BAC" w:rsidRDefault="00D220FF" w:rsidP="008863D9">
      <w:pPr>
        <w:spacing w:after="0" w:line="259" w:lineRule="auto"/>
        <w:ind w:left="-5"/>
        <w:jc w:val="center"/>
        <w:rPr>
          <w:noProof/>
          <w:sz w:val="18"/>
          <w:szCs w:val="32"/>
        </w:rPr>
      </w:pPr>
      <w:r>
        <w:rPr>
          <w:noProof/>
        </w:rPr>
        <w:drawing>
          <wp:anchor distT="0" distB="0" distL="114300" distR="114300" simplePos="0" relativeHeight="251693056" behindDoc="0" locked="0" layoutInCell="1" allowOverlap="1" wp14:anchorId="6287819D" wp14:editId="6CAF709B">
            <wp:simplePos x="0" y="0"/>
            <wp:positionH relativeFrom="margin">
              <wp:posOffset>5185155</wp:posOffset>
            </wp:positionH>
            <wp:positionV relativeFrom="paragraph">
              <wp:posOffset>-898871</wp:posOffset>
            </wp:positionV>
            <wp:extent cx="883487" cy="822760"/>
            <wp:effectExtent l="0" t="0" r="0" b="0"/>
            <wp:wrapNone/>
            <wp:docPr id="10" name="Picture 10" descr="A picture containing toy, do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oy, doll&#10;&#10;Description automatically generated"/>
                    <pic:cNvPicPr/>
                  </pic:nvPicPr>
                  <pic:blipFill rotWithShape="1">
                    <a:blip r:embed="rId8" cstate="print">
                      <a:extLst>
                        <a:ext uri="{28A0092B-C50C-407E-A947-70E740481C1C}">
                          <a14:useLocalDpi xmlns:a14="http://schemas.microsoft.com/office/drawing/2010/main" val="0"/>
                        </a:ext>
                      </a:extLst>
                    </a:blip>
                    <a:srcRect l="15918" t="16755" r="16858" b="38971"/>
                    <a:stretch/>
                  </pic:blipFill>
                  <pic:spPr bwMode="auto">
                    <a:xfrm>
                      <a:off x="0" y="0"/>
                      <a:ext cx="883487" cy="822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1C24">
        <w:rPr>
          <w:b/>
          <w:color w:val="3271AB"/>
          <w:sz w:val="36"/>
          <w:szCs w:val="32"/>
        </w:rPr>
        <w:t>EYFE Funding</w:t>
      </w:r>
    </w:p>
    <w:p w14:paraId="50AD5852" w14:textId="77777777" w:rsidR="00795CB4" w:rsidRDefault="00795CB4" w:rsidP="009F2C03">
      <w:pPr>
        <w:spacing w:after="0" w:line="259" w:lineRule="auto"/>
        <w:ind w:left="284" w:right="140" w:firstLine="0"/>
      </w:pPr>
    </w:p>
    <w:p w14:paraId="1894D13C" w14:textId="6BE1CE1E" w:rsidR="00374FD6" w:rsidRDefault="00374FD6" w:rsidP="009F2C03">
      <w:pPr>
        <w:spacing w:after="0" w:line="259" w:lineRule="auto"/>
        <w:ind w:left="284" w:right="140" w:firstLine="0"/>
        <w:sectPr w:rsidR="00374FD6" w:rsidSect="00C8129E">
          <w:headerReference w:type="default" r:id="rId9"/>
          <w:type w:val="continuous"/>
          <w:pgSz w:w="11906" w:h="16838"/>
          <w:pgMar w:top="1440" w:right="567" w:bottom="1440" w:left="567" w:header="720" w:footer="720" w:gutter="0"/>
          <w:cols w:space="303"/>
        </w:sectPr>
      </w:pPr>
    </w:p>
    <w:p w14:paraId="3E4634E0" w14:textId="77777777" w:rsidR="00531106" w:rsidRDefault="00531106" w:rsidP="009F2C03">
      <w:pPr>
        <w:spacing w:after="0" w:line="259" w:lineRule="auto"/>
        <w:ind w:left="284" w:right="140" w:firstLine="0"/>
      </w:pPr>
    </w:p>
    <w:p w14:paraId="30FFFD46" w14:textId="77777777" w:rsidR="00396BB2" w:rsidRDefault="00396BB2" w:rsidP="00351138">
      <w:pPr>
        <w:spacing w:after="237" w:line="258" w:lineRule="auto"/>
        <w:ind w:right="140"/>
        <w:rPr>
          <w:sz w:val="16"/>
        </w:rPr>
        <w:sectPr w:rsidR="00396BB2" w:rsidSect="00423966">
          <w:type w:val="continuous"/>
          <w:pgSz w:w="11906" w:h="16838"/>
          <w:pgMar w:top="1276" w:right="567" w:bottom="1440" w:left="567" w:header="720" w:footer="720" w:gutter="0"/>
          <w:cols w:space="303"/>
        </w:sectPr>
      </w:pPr>
    </w:p>
    <w:p w14:paraId="45EA0236" w14:textId="6EC971D7" w:rsidR="00875E84" w:rsidRPr="00875E84" w:rsidRDefault="00AC581D" w:rsidP="00875E84">
      <w:pPr>
        <w:spacing w:after="237" w:line="240" w:lineRule="auto"/>
        <w:ind w:left="284" w:right="140" w:firstLine="0"/>
        <w:rPr>
          <w:rFonts w:asciiTheme="majorHAnsi" w:hAnsiTheme="majorHAnsi" w:cstheme="majorHAnsi"/>
          <w:color w:val="auto"/>
          <w:sz w:val="20"/>
          <w:szCs w:val="20"/>
        </w:rPr>
      </w:pPr>
      <w:r w:rsidRPr="008863D9">
        <w:rPr>
          <w:rFonts w:asciiTheme="majorHAnsi" w:hAnsiTheme="majorHAnsi" w:cstheme="majorHAnsi"/>
          <w:sz w:val="20"/>
          <w:szCs w:val="20"/>
        </w:rPr>
        <w:t xml:space="preserve">We understand how stressful organising childcare finances can be, so we accept EYFE funding across our full year. If would like to see </w:t>
      </w:r>
      <w:r w:rsidRPr="00AC581D">
        <w:rPr>
          <w:rFonts w:asciiTheme="majorHAnsi" w:hAnsiTheme="majorHAnsi" w:cstheme="majorHAnsi"/>
          <w:color w:val="auto"/>
          <w:sz w:val="20"/>
          <w:szCs w:val="20"/>
        </w:rPr>
        <w:t xml:space="preserve">what your tailor-made fee plan would look like, then please email Bex at </w:t>
      </w:r>
      <w:hyperlink r:id="rId10" w:history="1">
        <w:r w:rsidRPr="00AC581D">
          <w:rPr>
            <w:rStyle w:val="Hyperlink"/>
            <w:rFonts w:asciiTheme="majorHAnsi" w:hAnsiTheme="majorHAnsi" w:cstheme="majorHAnsi"/>
            <w:color w:val="auto"/>
            <w:sz w:val="20"/>
            <w:szCs w:val="20"/>
          </w:rPr>
          <w:t>brightonlittleacorns@gmail.com</w:t>
        </w:r>
      </w:hyperlink>
      <w:r w:rsidRPr="00AC581D">
        <w:rPr>
          <w:rFonts w:asciiTheme="majorHAnsi" w:hAnsiTheme="majorHAnsi" w:cstheme="majorHAnsi"/>
          <w:color w:val="auto"/>
          <w:sz w:val="20"/>
          <w:szCs w:val="20"/>
        </w:rPr>
        <w:t xml:space="preserve"> with the details of the sessions or hours you are wanting to take.</w:t>
      </w:r>
      <w:r w:rsidR="00331C09">
        <w:rPr>
          <w:rFonts w:asciiTheme="majorHAnsi" w:hAnsiTheme="majorHAnsi" w:cstheme="majorHAnsi"/>
          <w:color w:val="auto"/>
          <w:sz w:val="20"/>
          <w:szCs w:val="20"/>
        </w:rPr>
        <w:br/>
      </w:r>
      <w:r w:rsidR="00875E84">
        <w:rPr>
          <w:rFonts w:asciiTheme="majorHAnsi" w:hAnsiTheme="majorHAnsi" w:cstheme="majorHAnsi"/>
          <w:color w:val="auto"/>
          <w:sz w:val="20"/>
          <w:szCs w:val="20"/>
        </w:rPr>
        <w:br/>
      </w:r>
      <w:r w:rsidR="00875E84" w:rsidRPr="00875E84">
        <w:rPr>
          <w:rFonts w:asciiTheme="majorHAnsi" w:hAnsiTheme="majorHAnsi" w:cstheme="majorHAnsi"/>
          <w:color w:val="auto"/>
          <w:sz w:val="20"/>
          <w:szCs w:val="20"/>
        </w:rPr>
        <w:t>When and how your child can access EYFE will depend on whether the child and/or your family meet eligibility criteria.</w:t>
      </w:r>
    </w:p>
    <w:p w14:paraId="3D63BAAB" w14:textId="77777777" w:rsidR="00875E84" w:rsidRPr="00875E84" w:rsidRDefault="00875E84" w:rsidP="00875E84">
      <w:pPr>
        <w:spacing w:after="237" w:line="240" w:lineRule="auto"/>
        <w:ind w:left="284" w:right="140" w:firstLine="0"/>
        <w:rPr>
          <w:rFonts w:asciiTheme="majorHAnsi" w:hAnsiTheme="majorHAnsi" w:cstheme="majorHAnsi"/>
          <w:color w:val="auto"/>
          <w:sz w:val="20"/>
          <w:szCs w:val="20"/>
          <w:u w:val="single"/>
        </w:rPr>
      </w:pPr>
      <w:r w:rsidRPr="00875E84">
        <w:rPr>
          <w:rFonts w:asciiTheme="majorHAnsi" w:hAnsiTheme="majorHAnsi" w:cstheme="majorHAnsi"/>
          <w:color w:val="auto"/>
          <w:sz w:val="20"/>
          <w:szCs w:val="20"/>
          <w:u w:val="single"/>
        </w:rPr>
        <w:t>Children aged between 9 months and 2 years</w:t>
      </w:r>
    </w:p>
    <w:p w14:paraId="45CC848B" w14:textId="08FF1DE4" w:rsidR="00875E84" w:rsidRDefault="00875E84" w:rsidP="00875E84">
      <w:pPr>
        <w:spacing w:after="237" w:line="240" w:lineRule="auto"/>
        <w:ind w:left="284" w:right="140" w:firstLine="0"/>
        <w:rPr>
          <w:rFonts w:asciiTheme="majorHAnsi" w:hAnsiTheme="majorHAnsi" w:cstheme="majorHAnsi"/>
          <w:color w:val="auto"/>
          <w:sz w:val="20"/>
          <w:szCs w:val="20"/>
        </w:rPr>
      </w:pPr>
      <w:r w:rsidRPr="00875E84">
        <w:rPr>
          <w:rFonts w:asciiTheme="majorHAnsi" w:hAnsiTheme="majorHAnsi" w:cstheme="majorHAnsi"/>
          <w:color w:val="auto"/>
          <w:sz w:val="20"/>
          <w:szCs w:val="20"/>
        </w:rPr>
        <w:t xml:space="preserve">Children can access EYFE for Working Families from the term after they turn 9 months old if your family meet the criteria for EYFE for Working Families. </w:t>
      </w:r>
      <w:r>
        <w:rPr>
          <w:rFonts w:asciiTheme="majorHAnsi" w:hAnsiTheme="majorHAnsi" w:cstheme="majorHAnsi"/>
          <w:color w:val="auto"/>
          <w:sz w:val="20"/>
          <w:szCs w:val="20"/>
        </w:rPr>
        <w:t>I</w:t>
      </w:r>
      <w:r w:rsidRPr="00875E84">
        <w:rPr>
          <w:rFonts w:asciiTheme="majorHAnsi" w:hAnsiTheme="majorHAnsi" w:cstheme="majorHAnsi"/>
          <w:color w:val="auto"/>
          <w:sz w:val="20"/>
          <w:szCs w:val="20"/>
        </w:rPr>
        <w:t>f approved, your child can access up to 30 EYFE hours per week.</w:t>
      </w:r>
    </w:p>
    <w:p w14:paraId="12748E74" w14:textId="77777777" w:rsidR="002D2EE4" w:rsidRPr="002D2EE4" w:rsidRDefault="002D2EE4" w:rsidP="002D2EE4">
      <w:pPr>
        <w:spacing w:after="237" w:line="240" w:lineRule="auto"/>
        <w:ind w:left="284" w:right="140" w:firstLine="0"/>
        <w:rPr>
          <w:rFonts w:asciiTheme="majorHAnsi" w:hAnsiTheme="majorHAnsi" w:cstheme="majorHAnsi"/>
          <w:color w:val="auto"/>
          <w:sz w:val="20"/>
          <w:szCs w:val="20"/>
          <w:u w:val="single"/>
        </w:rPr>
      </w:pPr>
      <w:r w:rsidRPr="002D2EE4">
        <w:rPr>
          <w:rFonts w:asciiTheme="majorHAnsi" w:hAnsiTheme="majorHAnsi" w:cstheme="majorHAnsi"/>
          <w:color w:val="auto"/>
          <w:sz w:val="20"/>
          <w:szCs w:val="20"/>
          <w:u w:val="single"/>
        </w:rPr>
        <w:t>Children aged 2 years</w:t>
      </w:r>
    </w:p>
    <w:p w14:paraId="37CE21C5" w14:textId="77777777" w:rsidR="00987F3B" w:rsidRDefault="002D2EE4" w:rsidP="00987F3B">
      <w:pPr>
        <w:tabs>
          <w:tab w:val="num" w:pos="720"/>
        </w:tabs>
        <w:spacing w:after="237" w:line="240" w:lineRule="auto"/>
        <w:ind w:left="284" w:right="140" w:firstLine="0"/>
        <w:rPr>
          <w:rFonts w:asciiTheme="majorHAnsi" w:hAnsiTheme="majorHAnsi" w:cstheme="majorHAnsi"/>
          <w:color w:val="auto"/>
          <w:sz w:val="20"/>
          <w:szCs w:val="20"/>
        </w:rPr>
      </w:pPr>
      <w:proofErr w:type="gramStart"/>
      <w:r w:rsidRPr="002D2EE4">
        <w:rPr>
          <w:rFonts w:asciiTheme="majorHAnsi" w:hAnsiTheme="majorHAnsi" w:cstheme="majorHAnsi"/>
          <w:color w:val="auto"/>
          <w:sz w:val="20"/>
          <w:szCs w:val="20"/>
        </w:rPr>
        <w:t>2 year olds</w:t>
      </w:r>
      <w:proofErr w:type="gramEnd"/>
      <w:r w:rsidRPr="002D2EE4">
        <w:rPr>
          <w:rFonts w:asciiTheme="majorHAnsi" w:hAnsiTheme="majorHAnsi" w:cstheme="majorHAnsi"/>
          <w:color w:val="auto"/>
          <w:sz w:val="20"/>
          <w:szCs w:val="20"/>
        </w:rPr>
        <w:t xml:space="preserve"> can access EYFE for Working Families for up to 30 hours per week. If your child was eligible for EYFE for Working Families between 9 months and 2 years, your child can continue to access EYFE for Working Families after turning 2 years old if your eligibility code is renewed.</w:t>
      </w:r>
      <w:r w:rsidR="00987F3B">
        <w:rPr>
          <w:rFonts w:asciiTheme="majorHAnsi" w:hAnsiTheme="majorHAnsi" w:cstheme="majorHAnsi"/>
          <w:color w:val="auto"/>
          <w:sz w:val="20"/>
          <w:szCs w:val="20"/>
        </w:rPr>
        <w:t xml:space="preserve"> </w:t>
      </w:r>
    </w:p>
    <w:p w14:paraId="589F6AE0" w14:textId="35928229" w:rsidR="002D2EE4" w:rsidRPr="002D2EE4" w:rsidRDefault="002D2EE4" w:rsidP="00987F3B">
      <w:pPr>
        <w:tabs>
          <w:tab w:val="num" w:pos="720"/>
        </w:tabs>
        <w:spacing w:after="237" w:line="240" w:lineRule="auto"/>
        <w:ind w:left="284" w:right="140" w:firstLine="0"/>
        <w:rPr>
          <w:rFonts w:asciiTheme="majorHAnsi" w:hAnsiTheme="majorHAnsi" w:cstheme="majorHAnsi"/>
          <w:color w:val="auto"/>
          <w:sz w:val="20"/>
          <w:szCs w:val="20"/>
        </w:rPr>
      </w:pPr>
      <w:proofErr w:type="gramStart"/>
      <w:r w:rsidRPr="00987F3B">
        <w:rPr>
          <w:rFonts w:asciiTheme="majorHAnsi" w:hAnsiTheme="majorHAnsi" w:cstheme="majorHAnsi"/>
          <w:color w:val="auto"/>
          <w:sz w:val="20"/>
          <w:szCs w:val="20"/>
        </w:rPr>
        <w:t>2 year old</w:t>
      </w:r>
      <w:proofErr w:type="gramEnd"/>
      <w:r w:rsidRPr="00987F3B">
        <w:rPr>
          <w:rFonts w:asciiTheme="majorHAnsi" w:hAnsiTheme="majorHAnsi" w:cstheme="majorHAnsi"/>
          <w:color w:val="auto"/>
          <w:sz w:val="20"/>
          <w:szCs w:val="20"/>
        </w:rPr>
        <w:t xml:space="preserve"> EYFE is available</w:t>
      </w:r>
      <w:r w:rsidRPr="00987F3B">
        <w:rPr>
          <w:rFonts w:asciiTheme="majorHAnsi" w:hAnsiTheme="majorHAnsi" w:cstheme="majorHAnsi"/>
          <w:color w:val="auto"/>
          <w:sz w:val="20"/>
          <w:szCs w:val="20"/>
        </w:rPr>
        <w:t xml:space="preserve"> from the Local Authority</w:t>
      </w:r>
      <w:r w:rsidRPr="00987F3B">
        <w:rPr>
          <w:rFonts w:asciiTheme="majorHAnsi" w:hAnsiTheme="majorHAnsi" w:cstheme="majorHAnsi"/>
          <w:color w:val="auto"/>
          <w:sz w:val="20"/>
          <w:szCs w:val="20"/>
        </w:rPr>
        <w:t xml:space="preserve"> for children and families who meet different criteria</w:t>
      </w:r>
      <w:r w:rsidR="00987F3B" w:rsidRPr="00987F3B">
        <w:rPr>
          <w:rFonts w:asciiTheme="majorHAnsi" w:hAnsiTheme="majorHAnsi" w:cstheme="majorHAnsi"/>
          <w:color w:val="auto"/>
          <w:sz w:val="20"/>
          <w:szCs w:val="20"/>
        </w:rPr>
        <w:t xml:space="preserve"> (</w:t>
      </w:r>
      <w:r w:rsidR="00987F3B" w:rsidRPr="00987F3B">
        <w:rPr>
          <w:rFonts w:asciiTheme="majorHAnsi" w:hAnsiTheme="majorHAnsi" w:cstheme="majorHAnsi"/>
          <w:color w:val="auto"/>
          <w:sz w:val="20"/>
          <w:szCs w:val="20"/>
        </w:rPr>
        <w:t>Receipt of certain benefits</w:t>
      </w:r>
      <w:r w:rsidR="00987F3B" w:rsidRPr="00987F3B">
        <w:rPr>
          <w:rFonts w:asciiTheme="majorHAnsi" w:hAnsiTheme="majorHAnsi" w:cstheme="majorHAnsi"/>
          <w:color w:val="auto"/>
          <w:sz w:val="20"/>
          <w:szCs w:val="20"/>
        </w:rPr>
        <w:t xml:space="preserve">, </w:t>
      </w:r>
      <w:r w:rsidR="00987F3B" w:rsidRPr="00987F3B">
        <w:rPr>
          <w:rFonts w:asciiTheme="majorHAnsi" w:hAnsiTheme="majorHAnsi" w:cstheme="majorHAnsi"/>
          <w:color w:val="auto"/>
          <w:sz w:val="20"/>
          <w:szCs w:val="20"/>
        </w:rPr>
        <w:t>Looked After Children or previously Looked After Children</w:t>
      </w:r>
      <w:r w:rsidR="00987F3B" w:rsidRPr="00987F3B">
        <w:rPr>
          <w:rFonts w:asciiTheme="majorHAnsi" w:hAnsiTheme="majorHAnsi" w:cstheme="majorHAnsi"/>
          <w:color w:val="auto"/>
          <w:sz w:val="20"/>
          <w:szCs w:val="20"/>
        </w:rPr>
        <w:t>,</w:t>
      </w:r>
      <w:r w:rsidR="00987F3B">
        <w:rPr>
          <w:rFonts w:asciiTheme="majorHAnsi" w:hAnsiTheme="majorHAnsi" w:cstheme="majorHAnsi"/>
          <w:color w:val="auto"/>
          <w:sz w:val="20"/>
          <w:szCs w:val="20"/>
        </w:rPr>
        <w:t xml:space="preserve"> </w:t>
      </w:r>
      <w:r w:rsidR="00987F3B" w:rsidRPr="00987F3B">
        <w:rPr>
          <w:rFonts w:asciiTheme="majorHAnsi" w:hAnsiTheme="majorHAnsi" w:cstheme="majorHAnsi"/>
          <w:color w:val="auto"/>
          <w:sz w:val="20"/>
          <w:szCs w:val="20"/>
        </w:rPr>
        <w:t>Children with an Education, Health and Care Plan (EHCP)</w:t>
      </w:r>
      <w:r w:rsidR="00987F3B">
        <w:rPr>
          <w:rFonts w:asciiTheme="majorHAnsi" w:hAnsiTheme="majorHAnsi" w:cstheme="majorHAnsi"/>
          <w:color w:val="auto"/>
          <w:sz w:val="20"/>
          <w:szCs w:val="20"/>
        </w:rPr>
        <w:t xml:space="preserve">. </w:t>
      </w:r>
      <w:r w:rsidRPr="002D2EE4">
        <w:rPr>
          <w:rFonts w:asciiTheme="majorHAnsi" w:hAnsiTheme="majorHAnsi" w:cstheme="majorHAnsi"/>
          <w:color w:val="auto"/>
          <w:sz w:val="20"/>
          <w:szCs w:val="20"/>
        </w:rPr>
        <w:t>They could access up to 15 hours EYFE per week from the term after they turn 2 if they are eligible.</w:t>
      </w:r>
      <w:r>
        <w:rPr>
          <w:rFonts w:asciiTheme="majorHAnsi" w:hAnsiTheme="majorHAnsi" w:cstheme="majorHAnsi"/>
          <w:color w:val="auto"/>
          <w:sz w:val="20"/>
          <w:szCs w:val="20"/>
        </w:rPr>
        <w:t xml:space="preserve"> </w:t>
      </w:r>
      <w:proofErr w:type="gramStart"/>
      <w:r w:rsidRPr="002D2EE4">
        <w:rPr>
          <w:rFonts w:asciiTheme="majorHAnsi" w:hAnsiTheme="majorHAnsi" w:cstheme="majorHAnsi"/>
          <w:color w:val="auto"/>
          <w:sz w:val="20"/>
          <w:szCs w:val="20"/>
        </w:rPr>
        <w:t>Families</w:t>
      </w:r>
      <w:proofErr w:type="gramEnd"/>
      <w:r w:rsidRPr="002D2EE4">
        <w:rPr>
          <w:rFonts w:asciiTheme="majorHAnsi" w:hAnsiTheme="majorHAnsi" w:cstheme="majorHAnsi"/>
          <w:color w:val="auto"/>
          <w:sz w:val="20"/>
          <w:szCs w:val="20"/>
        </w:rPr>
        <w:t xml:space="preserve"> who are eligible for both </w:t>
      </w:r>
      <w:proofErr w:type="gramStart"/>
      <w:r w:rsidRPr="002D2EE4">
        <w:rPr>
          <w:rFonts w:asciiTheme="majorHAnsi" w:hAnsiTheme="majorHAnsi" w:cstheme="majorHAnsi"/>
          <w:color w:val="auto"/>
          <w:sz w:val="20"/>
          <w:szCs w:val="20"/>
        </w:rPr>
        <w:t>2 year old</w:t>
      </w:r>
      <w:proofErr w:type="gramEnd"/>
      <w:r w:rsidRPr="002D2EE4">
        <w:rPr>
          <w:rFonts w:asciiTheme="majorHAnsi" w:hAnsiTheme="majorHAnsi" w:cstheme="majorHAnsi"/>
          <w:color w:val="auto"/>
          <w:sz w:val="20"/>
          <w:szCs w:val="20"/>
        </w:rPr>
        <w:t xml:space="preserve"> Local Authority Issued EYFE and EYFE for Working Families can access up to 15 hours per week of each, totalling up to 30 hours per week.</w:t>
      </w:r>
    </w:p>
    <w:p w14:paraId="3CDBD951" w14:textId="77777777" w:rsidR="00331C09" w:rsidRPr="00331C09" w:rsidRDefault="00331C09" w:rsidP="00331C09">
      <w:pPr>
        <w:spacing w:after="237" w:line="240" w:lineRule="auto"/>
        <w:ind w:left="284" w:right="140" w:firstLine="0"/>
        <w:rPr>
          <w:rFonts w:asciiTheme="majorHAnsi" w:hAnsiTheme="majorHAnsi" w:cstheme="majorHAnsi"/>
          <w:color w:val="auto"/>
          <w:sz w:val="20"/>
          <w:szCs w:val="20"/>
        </w:rPr>
      </w:pPr>
      <w:r w:rsidRPr="00331C09">
        <w:rPr>
          <w:rFonts w:asciiTheme="majorHAnsi" w:hAnsiTheme="majorHAnsi" w:cstheme="majorHAnsi"/>
          <w:b/>
          <w:bCs/>
          <w:color w:val="auto"/>
          <w:sz w:val="20"/>
          <w:szCs w:val="20"/>
        </w:rPr>
        <w:t>Funding Codes</w:t>
      </w:r>
    </w:p>
    <w:p w14:paraId="592CD1BD" w14:textId="77777777" w:rsidR="00331C09" w:rsidRPr="00331C09" w:rsidRDefault="00331C09" w:rsidP="00331C09">
      <w:pPr>
        <w:spacing w:after="237" w:line="240" w:lineRule="auto"/>
        <w:ind w:left="284" w:right="140" w:firstLine="0"/>
        <w:rPr>
          <w:rFonts w:asciiTheme="majorHAnsi" w:hAnsiTheme="majorHAnsi" w:cstheme="majorHAnsi"/>
          <w:color w:val="auto"/>
          <w:sz w:val="20"/>
          <w:szCs w:val="20"/>
        </w:rPr>
      </w:pPr>
      <w:r w:rsidRPr="00331C09">
        <w:rPr>
          <w:rFonts w:asciiTheme="majorHAnsi" w:hAnsiTheme="majorHAnsi" w:cstheme="majorHAnsi"/>
          <w:color w:val="auto"/>
          <w:sz w:val="20"/>
          <w:szCs w:val="20"/>
        </w:rPr>
        <w:t>All eligible parents will receive an 11-digit eligibility code which must be shared with the nursery and reconfirmed every three months where applicable. Funding can be split between more than one provider.</w:t>
      </w:r>
    </w:p>
    <w:p w14:paraId="78BEBB96" w14:textId="77777777" w:rsidR="00FD1ECC" w:rsidRDefault="00FD1ECC" w:rsidP="009F2C03">
      <w:pPr>
        <w:spacing w:after="0" w:line="259" w:lineRule="auto"/>
        <w:ind w:left="284" w:right="140" w:firstLine="0"/>
        <w:jc w:val="center"/>
        <w:rPr>
          <w:rFonts w:asciiTheme="majorHAnsi" w:hAnsiTheme="majorHAnsi" w:cstheme="majorHAnsi"/>
          <w:b/>
          <w:bCs/>
          <w:color w:val="auto"/>
          <w:sz w:val="20"/>
          <w:szCs w:val="20"/>
        </w:rPr>
      </w:pPr>
    </w:p>
    <w:p w14:paraId="561EDD63" w14:textId="6EE8EC50" w:rsidR="009F2C03" w:rsidRDefault="0074269E" w:rsidP="009F2C03">
      <w:pPr>
        <w:spacing w:after="0" w:line="259" w:lineRule="auto"/>
        <w:ind w:left="284" w:right="140" w:firstLine="0"/>
        <w:jc w:val="center"/>
        <w:rPr>
          <w:rFonts w:asciiTheme="majorHAnsi" w:hAnsiTheme="majorHAnsi" w:cstheme="majorHAnsi"/>
          <w:b/>
          <w:bCs/>
          <w:sz w:val="20"/>
          <w:szCs w:val="20"/>
          <w:u w:val="single"/>
        </w:rPr>
      </w:pPr>
      <w:r>
        <w:rPr>
          <w:b/>
          <w:color w:val="3271AB"/>
          <w:sz w:val="36"/>
          <w:szCs w:val="32"/>
        </w:rPr>
        <w:t xml:space="preserve">‘Stretched’ </w:t>
      </w:r>
      <w:proofErr w:type="gramStart"/>
      <w:r w:rsidR="00F16472">
        <w:rPr>
          <w:b/>
          <w:color w:val="3271AB"/>
          <w:sz w:val="36"/>
          <w:szCs w:val="32"/>
        </w:rPr>
        <w:t>15 hour</w:t>
      </w:r>
      <w:proofErr w:type="gramEnd"/>
      <w:r w:rsidR="00F16472">
        <w:rPr>
          <w:b/>
          <w:color w:val="3271AB"/>
          <w:sz w:val="36"/>
          <w:szCs w:val="32"/>
        </w:rPr>
        <w:t xml:space="preserve"> offer</w:t>
      </w:r>
      <w:r w:rsidR="00805BA4">
        <w:rPr>
          <w:b/>
          <w:color w:val="3271AB"/>
          <w:sz w:val="36"/>
          <w:szCs w:val="32"/>
        </w:rPr>
        <w:br/>
      </w:r>
    </w:p>
    <w:p w14:paraId="4EA4ECBC" w14:textId="5B487F5F" w:rsidR="00021B20" w:rsidRDefault="00B7671F" w:rsidP="00021B20">
      <w:pPr>
        <w:spacing w:after="0" w:line="259" w:lineRule="auto"/>
        <w:ind w:left="284" w:right="140" w:firstLine="0"/>
        <w:rPr>
          <w:rFonts w:asciiTheme="majorHAnsi" w:hAnsiTheme="majorHAnsi" w:cstheme="majorHAnsi"/>
          <w:sz w:val="20"/>
          <w:szCs w:val="20"/>
        </w:rPr>
      </w:pPr>
      <w:r>
        <w:rPr>
          <w:rFonts w:asciiTheme="majorHAnsi" w:hAnsiTheme="majorHAnsi" w:cstheme="majorHAnsi"/>
          <w:sz w:val="20"/>
          <w:szCs w:val="20"/>
        </w:rPr>
        <w:t xml:space="preserve">EYFE </w:t>
      </w:r>
      <w:r w:rsidR="00EB18F0" w:rsidRPr="008863D9">
        <w:rPr>
          <w:rFonts w:asciiTheme="majorHAnsi" w:hAnsiTheme="majorHAnsi" w:cstheme="majorHAnsi"/>
          <w:sz w:val="20"/>
          <w:szCs w:val="20"/>
        </w:rPr>
        <w:t xml:space="preserve">15 hours </w:t>
      </w:r>
      <w:r>
        <w:rPr>
          <w:rFonts w:asciiTheme="majorHAnsi" w:hAnsiTheme="majorHAnsi" w:cstheme="majorHAnsi"/>
          <w:sz w:val="20"/>
          <w:szCs w:val="20"/>
        </w:rPr>
        <w:t xml:space="preserve">funding is </w:t>
      </w:r>
      <w:r w:rsidR="00EB18F0" w:rsidRPr="008863D9">
        <w:rPr>
          <w:rFonts w:asciiTheme="majorHAnsi" w:hAnsiTheme="majorHAnsi" w:cstheme="majorHAnsi"/>
          <w:sz w:val="20"/>
          <w:szCs w:val="20"/>
        </w:rPr>
        <w:t xml:space="preserve">per week for 38 weeks each year. As Little Acorns Nursery School is open 52 weeks per </w:t>
      </w:r>
      <w:proofErr w:type="gramStart"/>
      <w:r w:rsidR="00EB18F0" w:rsidRPr="008863D9">
        <w:rPr>
          <w:rFonts w:asciiTheme="majorHAnsi" w:hAnsiTheme="majorHAnsi" w:cstheme="majorHAnsi"/>
          <w:sz w:val="20"/>
          <w:szCs w:val="20"/>
        </w:rPr>
        <w:t>year</w:t>
      </w:r>
      <w:proofErr w:type="gramEnd"/>
      <w:r w:rsidR="00EB18F0" w:rsidRPr="008863D9">
        <w:rPr>
          <w:rFonts w:asciiTheme="majorHAnsi" w:hAnsiTheme="majorHAnsi" w:cstheme="majorHAnsi"/>
          <w:sz w:val="20"/>
          <w:szCs w:val="20"/>
        </w:rPr>
        <w:t xml:space="preserve"> we</w:t>
      </w:r>
      <w:r w:rsidR="00607A14" w:rsidRPr="008863D9">
        <w:rPr>
          <w:rFonts w:asciiTheme="majorHAnsi" w:hAnsiTheme="majorHAnsi" w:cstheme="majorHAnsi"/>
          <w:sz w:val="20"/>
          <w:szCs w:val="20"/>
        </w:rPr>
        <w:t xml:space="preserve"> </w:t>
      </w:r>
      <w:proofErr w:type="gramStart"/>
      <w:r w:rsidR="00607A14" w:rsidRPr="008863D9">
        <w:rPr>
          <w:rFonts w:asciiTheme="majorHAnsi" w:hAnsiTheme="majorHAnsi" w:cstheme="majorHAnsi"/>
          <w:sz w:val="20"/>
          <w:szCs w:val="20"/>
        </w:rPr>
        <w:t>are able to</w:t>
      </w:r>
      <w:proofErr w:type="gramEnd"/>
      <w:r w:rsidR="00EB18F0" w:rsidRPr="008863D9">
        <w:rPr>
          <w:rFonts w:asciiTheme="majorHAnsi" w:hAnsiTheme="majorHAnsi" w:cstheme="majorHAnsi"/>
          <w:sz w:val="20"/>
          <w:szCs w:val="20"/>
        </w:rPr>
        <w:t xml:space="preserve"> stretch your entitlement over all these weeks.</w:t>
      </w:r>
      <w:r w:rsidR="00AF4510">
        <w:rPr>
          <w:rFonts w:asciiTheme="majorHAnsi" w:hAnsiTheme="majorHAnsi" w:cstheme="majorHAnsi"/>
          <w:sz w:val="20"/>
          <w:szCs w:val="20"/>
        </w:rPr>
        <w:t xml:space="preserve"> </w:t>
      </w:r>
      <w:r w:rsidR="005F140D">
        <w:rPr>
          <w:rFonts w:asciiTheme="majorHAnsi" w:hAnsiTheme="majorHAnsi" w:cstheme="majorHAnsi"/>
          <w:sz w:val="20"/>
          <w:szCs w:val="20"/>
        </w:rPr>
        <w:t>As Little Acorns sessions are in blocks of 5 or 10 hours, this equates to 10 hours per week. Any remaining funding will be offered as holiday spaces, if available.</w:t>
      </w:r>
    </w:p>
    <w:p w14:paraId="06E95FA1" w14:textId="77777777" w:rsidR="00021B20" w:rsidRDefault="00021B20" w:rsidP="00021B20">
      <w:pPr>
        <w:spacing w:after="0" w:line="259" w:lineRule="auto"/>
        <w:ind w:left="284" w:right="140" w:firstLine="0"/>
        <w:rPr>
          <w:rFonts w:asciiTheme="majorHAnsi" w:hAnsiTheme="majorHAnsi" w:cstheme="majorHAnsi"/>
          <w:sz w:val="20"/>
          <w:szCs w:val="20"/>
        </w:rPr>
      </w:pPr>
    </w:p>
    <w:p w14:paraId="4ADDFA42" w14:textId="77777777" w:rsidR="006F043B" w:rsidRDefault="006F043B" w:rsidP="006F043B">
      <w:pPr>
        <w:spacing w:after="0" w:line="259" w:lineRule="auto"/>
        <w:ind w:left="284" w:right="140" w:firstLine="0"/>
        <w:rPr>
          <w:rFonts w:asciiTheme="majorHAnsi" w:hAnsiTheme="majorHAnsi" w:cstheme="majorHAnsi"/>
          <w:color w:val="auto"/>
          <w:sz w:val="20"/>
          <w:szCs w:val="20"/>
        </w:rPr>
      </w:pPr>
      <w:r w:rsidRPr="0074269E">
        <w:rPr>
          <w:rFonts w:asciiTheme="majorHAnsi" w:hAnsiTheme="majorHAnsi" w:cstheme="majorHAnsi"/>
          <w:color w:val="auto"/>
          <w:sz w:val="20"/>
          <w:szCs w:val="20"/>
        </w:rPr>
        <w:t xml:space="preserve">EYFE does not cover the costs of meals, consumables, and additional extras, </w:t>
      </w:r>
      <w:r>
        <w:rPr>
          <w:rFonts w:asciiTheme="majorHAnsi" w:hAnsiTheme="majorHAnsi" w:cstheme="majorHAnsi"/>
          <w:color w:val="auto"/>
          <w:sz w:val="20"/>
          <w:szCs w:val="20"/>
        </w:rPr>
        <w:t>so at Little Acorns we have a voluntary charge per session for these additional items.</w:t>
      </w:r>
    </w:p>
    <w:p w14:paraId="322542AA" w14:textId="40E005C3" w:rsidR="006F3CFE" w:rsidRDefault="003A5168" w:rsidP="006F3CFE">
      <w:pPr>
        <w:spacing w:after="0" w:line="259" w:lineRule="auto"/>
        <w:ind w:left="284" w:right="140" w:firstLine="0"/>
        <w:rPr>
          <w:rFonts w:asciiTheme="majorHAnsi" w:hAnsiTheme="majorHAnsi" w:cstheme="majorHAnsi"/>
          <w:b/>
          <w:bCs/>
          <w:color w:val="auto"/>
          <w:sz w:val="20"/>
          <w:szCs w:val="20"/>
          <w:u w:val="single"/>
        </w:rPr>
      </w:pPr>
      <w:r w:rsidRPr="003A5168">
        <w:rPr>
          <w:rFonts w:asciiTheme="majorHAnsi" w:hAnsiTheme="majorHAnsi" w:cstheme="majorHAnsi"/>
          <w:color w:val="auto"/>
          <w:sz w:val="20"/>
          <w:szCs w:val="20"/>
        </w:rPr>
        <w:br/>
      </w:r>
      <w:r w:rsidR="00FD1ECC">
        <w:rPr>
          <w:rFonts w:asciiTheme="majorHAnsi" w:hAnsiTheme="majorHAnsi" w:cstheme="majorHAnsi"/>
          <w:b/>
          <w:bCs/>
          <w:color w:val="auto"/>
          <w:sz w:val="20"/>
          <w:szCs w:val="20"/>
          <w:u w:val="single"/>
        </w:rPr>
        <w:t>Additional charges</w:t>
      </w:r>
      <w:r w:rsidR="00D9697B">
        <w:rPr>
          <w:rFonts w:asciiTheme="majorHAnsi" w:hAnsiTheme="majorHAnsi" w:cstheme="majorHAnsi"/>
          <w:b/>
          <w:bCs/>
          <w:color w:val="auto"/>
          <w:sz w:val="20"/>
          <w:szCs w:val="20"/>
          <w:u w:val="single"/>
        </w:rPr>
        <w:t xml:space="preserve"> per half day</w:t>
      </w:r>
      <w:r w:rsidRPr="003A5168">
        <w:rPr>
          <w:rFonts w:asciiTheme="majorHAnsi" w:hAnsiTheme="majorHAnsi" w:cstheme="majorHAnsi"/>
          <w:b/>
          <w:bCs/>
          <w:color w:val="auto"/>
          <w:sz w:val="20"/>
          <w:szCs w:val="20"/>
          <w:u w:val="single"/>
        </w:rPr>
        <w:t xml:space="preserve">: </w:t>
      </w:r>
    </w:p>
    <w:p w14:paraId="7CBE912F" w14:textId="04E24913" w:rsidR="00BA3A85" w:rsidRPr="00BA3A85" w:rsidRDefault="00BA3A85" w:rsidP="00BA3A85">
      <w:pPr>
        <w:spacing w:after="0" w:line="259" w:lineRule="auto"/>
        <w:ind w:right="140" w:firstLine="274"/>
        <w:rPr>
          <w:rFonts w:asciiTheme="majorHAnsi" w:hAnsiTheme="majorHAnsi" w:cstheme="majorHAnsi"/>
          <w:color w:val="auto"/>
          <w:sz w:val="20"/>
          <w:szCs w:val="20"/>
        </w:rPr>
      </w:pPr>
      <w:r w:rsidRPr="00BA3A85">
        <w:rPr>
          <w:rFonts w:asciiTheme="majorHAnsi" w:hAnsiTheme="majorHAnsi" w:cstheme="majorHAnsi"/>
          <w:color w:val="auto"/>
          <w:sz w:val="20"/>
          <w:szCs w:val="20"/>
        </w:rPr>
        <w:t>£</w:t>
      </w:r>
      <w:r w:rsidRPr="00BA3A85">
        <w:rPr>
          <w:rFonts w:asciiTheme="majorHAnsi" w:hAnsiTheme="majorHAnsi" w:cstheme="majorHAnsi"/>
          <w:color w:val="auto"/>
          <w:sz w:val="20"/>
          <w:szCs w:val="20"/>
        </w:rPr>
        <w:t xml:space="preserve">4.50 Morning snack &amp; lunch (morning session) or Afternoon snack &amp; dinner (afternoon session) </w:t>
      </w:r>
    </w:p>
    <w:p w14:paraId="4DBD81B9" w14:textId="1EFE2C59" w:rsidR="003A5168" w:rsidRDefault="003A5168" w:rsidP="00BA3A85">
      <w:pPr>
        <w:spacing w:after="0" w:line="259" w:lineRule="auto"/>
        <w:ind w:left="284" w:right="140" w:firstLine="0"/>
        <w:rPr>
          <w:rFonts w:asciiTheme="majorHAnsi" w:hAnsiTheme="majorHAnsi" w:cstheme="majorHAnsi"/>
          <w:color w:val="auto"/>
          <w:sz w:val="20"/>
          <w:szCs w:val="20"/>
        </w:rPr>
      </w:pPr>
      <w:r w:rsidRPr="006F3CFE">
        <w:rPr>
          <w:rFonts w:asciiTheme="majorHAnsi" w:hAnsiTheme="majorHAnsi" w:cstheme="majorHAnsi"/>
          <w:color w:val="auto"/>
          <w:sz w:val="20"/>
          <w:szCs w:val="20"/>
        </w:rPr>
        <w:t xml:space="preserve">£3.50 Suncream, creams, lotions, wipes, </w:t>
      </w:r>
      <w:r w:rsidR="00F91631">
        <w:rPr>
          <w:rFonts w:asciiTheme="majorHAnsi" w:hAnsiTheme="majorHAnsi" w:cstheme="majorHAnsi"/>
          <w:color w:val="auto"/>
          <w:sz w:val="20"/>
          <w:szCs w:val="20"/>
        </w:rPr>
        <w:t xml:space="preserve">tissues, </w:t>
      </w:r>
      <w:r w:rsidRPr="006F3CFE">
        <w:rPr>
          <w:rFonts w:asciiTheme="majorHAnsi" w:hAnsiTheme="majorHAnsi" w:cstheme="majorHAnsi"/>
          <w:color w:val="auto"/>
          <w:sz w:val="20"/>
          <w:szCs w:val="20"/>
        </w:rPr>
        <w:t>nappies</w:t>
      </w:r>
    </w:p>
    <w:p w14:paraId="5EC24DD3" w14:textId="77777777" w:rsidR="006F3CFE" w:rsidRPr="006F3CFE" w:rsidRDefault="006F3CFE" w:rsidP="00BA3A85">
      <w:pPr>
        <w:spacing w:after="0" w:line="259" w:lineRule="auto"/>
        <w:ind w:left="284" w:right="140" w:firstLine="0"/>
        <w:rPr>
          <w:rFonts w:asciiTheme="majorHAnsi" w:hAnsiTheme="majorHAnsi" w:cstheme="majorHAnsi"/>
          <w:color w:val="auto"/>
          <w:sz w:val="20"/>
          <w:szCs w:val="20"/>
        </w:rPr>
      </w:pPr>
    </w:p>
    <w:p w14:paraId="7A26797C" w14:textId="77777777" w:rsidR="003A5168" w:rsidRPr="003A5168" w:rsidRDefault="003A5168" w:rsidP="003A5168">
      <w:pPr>
        <w:spacing w:after="0" w:line="259" w:lineRule="auto"/>
        <w:ind w:left="284" w:right="140" w:firstLine="0"/>
        <w:rPr>
          <w:rFonts w:asciiTheme="majorHAnsi" w:hAnsiTheme="majorHAnsi" w:cstheme="majorHAnsi"/>
          <w:color w:val="auto"/>
          <w:sz w:val="20"/>
          <w:szCs w:val="20"/>
        </w:rPr>
      </w:pPr>
      <w:r w:rsidRPr="003A5168">
        <w:rPr>
          <w:rFonts w:asciiTheme="majorHAnsi" w:hAnsiTheme="majorHAnsi" w:cstheme="majorHAnsi"/>
          <w:color w:val="auto"/>
          <w:sz w:val="20"/>
          <w:szCs w:val="20"/>
        </w:rPr>
        <w:t xml:space="preserve">If you do not wish the nursery to provide these </w:t>
      </w:r>
      <w:proofErr w:type="gramStart"/>
      <w:r w:rsidRPr="003A5168">
        <w:rPr>
          <w:rFonts w:asciiTheme="majorHAnsi" w:hAnsiTheme="majorHAnsi" w:cstheme="majorHAnsi"/>
          <w:color w:val="auto"/>
          <w:sz w:val="20"/>
          <w:szCs w:val="20"/>
        </w:rPr>
        <w:t>extras</w:t>
      </w:r>
      <w:proofErr w:type="gramEnd"/>
      <w:r w:rsidRPr="003A5168">
        <w:rPr>
          <w:rFonts w:asciiTheme="majorHAnsi" w:hAnsiTheme="majorHAnsi" w:cstheme="majorHAnsi"/>
          <w:color w:val="auto"/>
          <w:sz w:val="20"/>
          <w:szCs w:val="20"/>
        </w:rPr>
        <w:t xml:space="preserve"> then please speak to us and we will advise on items which need to be provided to the nursery.</w:t>
      </w:r>
    </w:p>
    <w:p w14:paraId="130082E9" w14:textId="77777777" w:rsidR="003407F4" w:rsidRPr="007018F1" w:rsidRDefault="003407F4" w:rsidP="007F2BEA">
      <w:pPr>
        <w:spacing w:after="0" w:line="259" w:lineRule="auto"/>
        <w:ind w:left="284" w:right="140" w:firstLine="0"/>
        <w:rPr>
          <w:rFonts w:asciiTheme="majorHAnsi" w:hAnsiTheme="majorHAnsi" w:cstheme="majorHAnsi"/>
          <w:sz w:val="20"/>
          <w:szCs w:val="20"/>
        </w:rPr>
      </w:pPr>
    </w:p>
    <w:p w14:paraId="442237A4" w14:textId="7BDFC92A" w:rsidR="003407F4" w:rsidRDefault="003407F4" w:rsidP="000A3A92">
      <w:pPr>
        <w:spacing w:after="0" w:line="259" w:lineRule="auto"/>
        <w:ind w:left="284" w:right="140" w:firstLine="0"/>
        <w:jc w:val="center"/>
        <w:rPr>
          <w:b/>
          <w:color w:val="3271AB"/>
          <w:sz w:val="36"/>
          <w:szCs w:val="32"/>
        </w:rPr>
      </w:pPr>
    </w:p>
    <w:p w14:paraId="53353902" w14:textId="77777777" w:rsidR="003407F4" w:rsidRDefault="003407F4">
      <w:pPr>
        <w:spacing w:after="160" w:line="259" w:lineRule="auto"/>
        <w:ind w:left="0" w:firstLine="0"/>
        <w:rPr>
          <w:b/>
          <w:color w:val="3271AB"/>
          <w:sz w:val="36"/>
          <w:szCs w:val="32"/>
        </w:rPr>
      </w:pPr>
      <w:r>
        <w:rPr>
          <w:b/>
          <w:color w:val="3271AB"/>
          <w:sz w:val="36"/>
          <w:szCs w:val="32"/>
        </w:rPr>
        <w:br w:type="page"/>
      </w:r>
    </w:p>
    <w:p w14:paraId="7D57B52E" w14:textId="52BD52E7" w:rsidR="000A3A92" w:rsidRDefault="00423966" w:rsidP="000A3A92">
      <w:pPr>
        <w:spacing w:after="0" w:line="259" w:lineRule="auto"/>
        <w:ind w:left="284" w:right="140" w:firstLine="0"/>
        <w:jc w:val="center"/>
        <w:rPr>
          <w:rFonts w:asciiTheme="majorHAnsi" w:hAnsiTheme="majorHAnsi" w:cstheme="majorHAnsi"/>
          <w:b/>
          <w:bCs/>
          <w:sz w:val="20"/>
          <w:szCs w:val="20"/>
          <w:u w:val="single"/>
        </w:rPr>
      </w:pPr>
      <w:r>
        <w:rPr>
          <w:b/>
          <w:color w:val="3271AB"/>
          <w:sz w:val="36"/>
          <w:szCs w:val="32"/>
        </w:rPr>
        <w:lastRenderedPageBreak/>
        <w:t xml:space="preserve">‘Stretched’ </w:t>
      </w:r>
      <w:proofErr w:type="gramStart"/>
      <w:r w:rsidR="00E4356D">
        <w:rPr>
          <w:b/>
          <w:color w:val="3271AB"/>
          <w:sz w:val="36"/>
          <w:szCs w:val="32"/>
        </w:rPr>
        <w:t>30</w:t>
      </w:r>
      <w:r w:rsidR="00805BA4">
        <w:rPr>
          <w:b/>
          <w:color w:val="3271AB"/>
          <w:sz w:val="36"/>
          <w:szCs w:val="32"/>
        </w:rPr>
        <w:t xml:space="preserve"> hour</w:t>
      </w:r>
      <w:proofErr w:type="gramEnd"/>
      <w:r w:rsidR="00805BA4">
        <w:rPr>
          <w:b/>
          <w:color w:val="3271AB"/>
          <w:sz w:val="36"/>
          <w:szCs w:val="32"/>
        </w:rPr>
        <w:t xml:space="preserve"> offer</w:t>
      </w:r>
      <w:r w:rsidR="00805BA4">
        <w:rPr>
          <w:b/>
          <w:color w:val="3271AB"/>
          <w:sz w:val="36"/>
          <w:szCs w:val="32"/>
        </w:rPr>
        <w:br/>
      </w:r>
    </w:p>
    <w:p w14:paraId="11900172" w14:textId="59F83285" w:rsidR="007105C7" w:rsidRPr="007105C7" w:rsidRDefault="008E0BC3" w:rsidP="007105C7">
      <w:pPr>
        <w:spacing w:after="0" w:line="259" w:lineRule="auto"/>
        <w:ind w:left="284" w:right="140" w:firstLine="0"/>
        <w:rPr>
          <w:rFonts w:asciiTheme="majorHAnsi" w:hAnsiTheme="majorHAnsi" w:cstheme="majorHAnsi"/>
          <w:sz w:val="20"/>
          <w:szCs w:val="20"/>
        </w:rPr>
      </w:pPr>
      <w:r>
        <w:rPr>
          <w:rFonts w:asciiTheme="majorHAnsi" w:hAnsiTheme="majorHAnsi" w:cstheme="majorHAnsi"/>
          <w:sz w:val="20"/>
          <w:szCs w:val="20"/>
        </w:rPr>
        <w:t>The</w:t>
      </w:r>
      <w:r w:rsidR="00E4356D" w:rsidRPr="008863D9">
        <w:rPr>
          <w:rFonts w:asciiTheme="majorHAnsi" w:hAnsiTheme="majorHAnsi" w:cstheme="majorHAnsi"/>
          <w:sz w:val="20"/>
          <w:szCs w:val="20"/>
        </w:rPr>
        <w:t xml:space="preserve"> 30</w:t>
      </w:r>
      <w:r w:rsidR="00805BA4" w:rsidRPr="008863D9">
        <w:rPr>
          <w:rFonts w:asciiTheme="majorHAnsi" w:hAnsiTheme="majorHAnsi" w:cstheme="majorHAnsi"/>
          <w:sz w:val="20"/>
          <w:szCs w:val="20"/>
        </w:rPr>
        <w:t xml:space="preserve"> hours</w:t>
      </w:r>
      <w:r>
        <w:rPr>
          <w:rFonts w:asciiTheme="majorHAnsi" w:hAnsiTheme="majorHAnsi" w:cstheme="majorHAnsi"/>
          <w:sz w:val="20"/>
          <w:szCs w:val="20"/>
        </w:rPr>
        <w:t xml:space="preserve"> EY</w:t>
      </w:r>
      <w:r w:rsidR="00777150">
        <w:rPr>
          <w:rFonts w:asciiTheme="majorHAnsi" w:hAnsiTheme="majorHAnsi" w:cstheme="majorHAnsi"/>
          <w:sz w:val="20"/>
          <w:szCs w:val="20"/>
        </w:rPr>
        <w:t>FE entitlement is provided</w:t>
      </w:r>
      <w:r w:rsidR="00805BA4" w:rsidRPr="008863D9">
        <w:rPr>
          <w:rFonts w:asciiTheme="majorHAnsi" w:hAnsiTheme="majorHAnsi" w:cstheme="majorHAnsi"/>
          <w:sz w:val="20"/>
          <w:szCs w:val="20"/>
        </w:rPr>
        <w:t xml:space="preserve"> 38 weeks each year. As Little Acorns Nursery School is open 52 weeks per year</w:t>
      </w:r>
      <w:r w:rsidR="005E78F8" w:rsidRPr="008863D9">
        <w:rPr>
          <w:rFonts w:asciiTheme="majorHAnsi" w:hAnsiTheme="majorHAnsi" w:cstheme="majorHAnsi"/>
          <w:sz w:val="20"/>
          <w:szCs w:val="20"/>
        </w:rPr>
        <w:t>,</w:t>
      </w:r>
      <w:r w:rsidR="00805BA4" w:rsidRPr="008863D9">
        <w:rPr>
          <w:rFonts w:asciiTheme="majorHAnsi" w:hAnsiTheme="majorHAnsi" w:cstheme="majorHAnsi"/>
          <w:sz w:val="20"/>
          <w:szCs w:val="20"/>
        </w:rPr>
        <w:t xml:space="preserve"> we </w:t>
      </w:r>
      <w:proofErr w:type="gramStart"/>
      <w:r w:rsidR="00805BA4" w:rsidRPr="008863D9">
        <w:rPr>
          <w:rFonts w:asciiTheme="majorHAnsi" w:hAnsiTheme="majorHAnsi" w:cstheme="majorHAnsi"/>
          <w:sz w:val="20"/>
          <w:szCs w:val="20"/>
        </w:rPr>
        <w:t>are able to</w:t>
      </w:r>
      <w:proofErr w:type="gramEnd"/>
      <w:r w:rsidR="00805BA4" w:rsidRPr="008863D9">
        <w:rPr>
          <w:rFonts w:asciiTheme="majorHAnsi" w:hAnsiTheme="majorHAnsi" w:cstheme="majorHAnsi"/>
          <w:sz w:val="20"/>
          <w:szCs w:val="20"/>
        </w:rPr>
        <w:t xml:space="preserve"> stretch your entitlement over all these weeks. </w:t>
      </w:r>
      <w:r w:rsidR="005F140D">
        <w:rPr>
          <w:rFonts w:asciiTheme="majorHAnsi" w:hAnsiTheme="majorHAnsi" w:cstheme="majorHAnsi"/>
          <w:sz w:val="20"/>
          <w:szCs w:val="20"/>
        </w:rPr>
        <w:t>As Little Acorns sessions are in blocks of 5 or 10 hours, this equates to 20 hours per week. Any remaining funding will be offered as holiday spaces, if available.</w:t>
      </w:r>
      <w:r w:rsidR="006035DB">
        <w:rPr>
          <w:rFonts w:asciiTheme="majorHAnsi" w:hAnsiTheme="majorHAnsi" w:cstheme="majorHAnsi"/>
          <w:sz w:val="20"/>
          <w:szCs w:val="20"/>
        </w:rPr>
        <w:br/>
      </w:r>
      <w:r w:rsidR="006035DB">
        <w:rPr>
          <w:rFonts w:asciiTheme="majorHAnsi" w:hAnsiTheme="majorHAnsi" w:cstheme="majorHAnsi"/>
          <w:sz w:val="20"/>
          <w:szCs w:val="20"/>
        </w:rPr>
        <w:br/>
      </w:r>
      <w:r w:rsidR="007105C7" w:rsidRPr="007105C7">
        <w:rPr>
          <w:rFonts w:asciiTheme="majorHAnsi" w:hAnsiTheme="majorHAnsi" w:cstheme="majorHAnsi"/>
          <w:sz w:val="20"/>
          <w:szCs w:val="20"/>
        </w:rPr>
        <w:t>EYFE does not cover the costs of meals, consumables, and additional extras, so at Little Acorns we have a voluntary cost of £8 per session for these additional items.</w:t>
      </w:r>
    </w:p>
    <w:p w14:paraId="33253779" w14:textId="77777777" w:rsidR="002F4F3C" w:rsidRPr="002F03C5" w:rsidRDefault="007105C7" w:rsidP="002F4F3C">
      <w:pPr>
        <w:spacing w:after="0" w:line="259" w:lineRule="auto"/>
        <w:ind w:left="284" w:right="140" w:firstLine="0"/>
        <w:rPr>
          <w:rFonts w:asciiTheme="majorHAnsi" w:hAnsiTheme="majorHAnsi" w:cstheme="majorHAnsi"/>
          <w:b/>
          <w:bCs/>
          <w:sz w:val="20"/>
          <w:szCs w:val="20"/>
          <w:u w:val="single"/>
        </w:rPr>
      </w:pPr>
      <w:r w:rsidRPr="007105C7">
        <w:rPr>
          <w:rFonts w:asciiTheme="majorHAnsi" w:hAnsiTheme="majorHAnsi" w:cstheme="majorHAnsi"/>
          <w:sz w:val="20"/>
          <w:szCs w:val="20"/>
        </w:rPr>
        <w:br/>
      </w:r>
      <w:r w:rsidR="002F4F3C">
        <w:rPr>
          <w:rFonts w:asciiTheme="majorHAnsi" w:hAnsiTheme="majorHAnsi" w:cstheme="majorHAnsi"/>
          <w:b/>
          <w:bCs/>
          <w:sz w:val="20"/>
          <w:szCs w:val="20"/>
          <w:u w:val="single"/>
        </w:rPr>
        <w:t>Additional charges per half day</w:t>
      </w:r>
      <w:r w:rsidR="002F4F3C" w:rsidRPr="002F03C5">
        <w:rPr>
          <w:rFonts w:asciiTheme="majorHAnsi" w:hAnsiTheme="majorHAnsi" w:cstheme="majorHAnsi"/>
          <w:b/>
          <w:bCs/>
          <w:sz w:val="20"/>
          <w:szCs w:val="20"/>
          <w:u w:val="single"/>
        </w:rPr>
        <w:t xml:space="preserve">: </w:t>
      </w:r>
    </w:p>
    <w:p w14:paraId="35CDDE38" w14:textId="77777777" w:rsidR="002F4F3C" w:rsidRDefault="002F4F3C" w:rsidP="002F4F3C">
      <w:pPr>
        <w:pStyle w:val="ListParagraph"/>
        <w:numPr>
          <w:ilvl w:val="0"/>
          <w:numId w:val="7"/>
        </w:numPr>
        <w:spacing w:after="0" w:line="259" w:lineRule="auto"/>
        <w:ind w:left="284" w:right="140" w:firstLine="0"/>
        <w:rPr>
          <w:rFonts w:asciiTheme="majorHAnsi" w:hAnsiTheme="majorHAnsi" w:cstheme="majorHAnsi"/>
          <w:sz w:val="20"/>
          <w:szCs w:val="20"/>
        </w:rPr>
      </w:pPr>
      <w:r w:rsidRPr="00331F37">
        <w:rPr>
          <w:rFonts w:asciiTheme="majorHAnsi" w:hAnsiTheme="majorHAnsi" w:cstheme="majorHAnsi"/>
          <w:sz w:val="20"/>
          <w:szCs w:val="20"/>
        </w:rPr>
        <w:t>£4.50 Morning snack &amp; lunch (morning session)</w:t>
      </w:r>
      <w:r>
        <w:rPr>
          <w:rFonts w:asciiTheme="majorHAnsi" w:hAnsiTheme="majorHAnsi" w:cstheme="majorHAnsi"/>
          <w:sz w:val="20"/>
          <w:szCs w:val="20"/>
        </w:rPr>
        <w:t xml:space="preserve"> or A</w:t>
      </w:r>
      <w:r w:rsidRPr="00331F37">
        <w:rPr>
          <w:rFonts w:asciiTheme="majorHAnsi" w:hAnsiTheme="majorHAnsi" w:cstheme="majorHAnsi"/>
          <w:sz w:val="20"/>
          <w:szCs w:val="20"/>
        </w:rPr>
        <w:t xml:space="preserve">fternoon snack &amp; dinner (afternoon session) </w:t>
      </w:r>
    </w:p>
    <w:p w14:paraId="35D2EC33" w14:textId="77777777" w:rsidR="002F4F3C" w:rsidRDefault="002F4F3C" w:rsidP="002F4F3C">
      <w:pPr>
        <w:pStyle w:val="ListParagraph"/>
        <w:numPr>
          <w:ilvl w:val="0"/>
          <w:numId w:val="7"/>
        </w:numPr>
        <w:spacing w:after="0" w:line="259" w:lineRule="auto"/>
        <w:ind w:left="284" w:right="140" w:firstLine="0"/>
        <w:rPr>
          <w:rFonts w:asciiTheme="majorHAnsi" w:hAnsiTheme="majorHAnsi" w:cstheme="majorHAnsi"/>
          <w:sz w:val="20"/>
          <w:szCs w:val="20"/>
        </w:rPr>
      </w:pPr>
      <w:r w:rsidRPr="00A44754">
        <w:rPr>
          <w:rFonts w:asciiTheme="majorHAnsi" w:hAnsiTheme="majorHAnsi" w:cstheme="majorHAnsi"/>
          <w:sz w:val="20"/>
          <w:szCs w:val="20"/>
        </w:rPr>
        <w:t xml:space="preserve">£3.50 Suncream, creams, lotions, wipes, </w:t>
      </w:r>
      <w:r>
        <w:rPr>
          <w:rFonts w:asciiTheme="majorHAnsi" w:hAnsiTheme="majorHAnsi" w:cstheme="majorHAnsi"/>
          <w:sz w:val="20"/>
          <w:szCs w:val="20"/>
        </w:rPr>
        <w:t xml:space="preserve">tissues, </w:t>
      </w:r>
      <w:r w:rsidRPr="00A44754">
        <w:rPr>
          <w:rFonts w:asciiTheme="majorHAnsi" w:hAnsiTheme="majorHAnsi" w:cstheme="majorHAnsi"/>
          <w:sz w:val="20"/>
          <w:szCs w:val="20"/>
        </w:rPr>
        <w:t>nappies</w:t>
      </w:r>
    </w:p>
    <w:p w14:paraId="77BC42E8" w14:textId="77777777" w:rsidR="002F4F3C" w:rsidRPr="00A44754" w:rsidRDefault="002F4F3C" w:rsidP="002F4F3C">
      <w:pPr>
        <w:pStyle w:val="ListParagraph"/>
        <w:spacing w:after="0" w:line="259" w:lineRule="auto"/>
        <w:ind w:left="284" w:right="140" w:firstLine="0"/>
        <w:rPr>
          <w:rFonts w:asciiTheme="majorHAnsi" w:hAnsiTheme="majorHAnsi" w:cstheme="majorHAnsi"/>
          <w:sz w:val="20"/>
          <w:szCs w:val="20"/>
        </w:rPr>
      </w:pPr>
    </w:p>
    <w:p w14:paraId="1A6EC3FA" w14:textId="18FBF240" w:rsidR="00351138" w:rsidRDefault="002F4F3C" w:rsidP="00BC5ECD">
      <w:pPr>
        <w:spacing w:after="0" w:line="259" w:lineRule="auto"/>
        <w:ind w:left="284" w:right="140" w:firstLine="0"/>
        <w:rPr>
          <w:rFonts w:asciiTheme="majorHAnsi" w:hAnsiTheme="majorHAnsi" w:cstheme="majorHAnsi"/>
          <w:sz w:val="20"/>
          <w:szCs w:val="20"/>
        </w:rPr>
      </w:pPr>
      <w:r w:rsidRPr="007018F1">
        <w:rPr>
          <w:rFonts w:asciiTheme="majorHAnsi" w:hAnsiTheme="majorHAnsi" w:cstheme="majorHAnsi"/>
          <w:sz w:val="20"/>
          <w:szCs w:val="20"/>
        </w:rPr>
        <w:t xml:space="preserve">If you do not wish the nursery to provide these </w:t>
      </w:r>
      <w:proofErr w:type="gramStart"/>
      <w:r w:rsidRPr="007018F1">
        <w:rPr>
          <w:rFonts w:asciiTheme="majorHAnsi" w:hAnsiTheme="majorHAnsi" w:cstheme="majorHAnsi"/>
          <w:sz w:val="20"/>
          <w:szCs w:val="20"/>
        </w:rPr>
        <w:t>extras</w:t>
      </w:r>
      <w:proofErr w:type="gramEnd"/>
      <w:r w:rsidRPr="007018F1">
        <w:rPr>
          <w:rFonts w:asciiTheme="majorHAnsi" w:hAnsiTheme="majorHAnsi" w:cstheme="majorHAnsi"/>
          <w:sz w:val="20"/>
          <w:szCs w:val="20"/>
        </w:rPr>
        <w:t xml:space="preserve"> then </w:t>
      </w:r>
      <w:r>
        <w:rPr>
          <w:rFonts w:asciiTheme="majorHAnsi" w:hAnsiTheme="majorHAnsi" w:cstheme="majorHAnsi"/>
          <w:sz w:val="20"/>
          <w:szCs w:val="20"/>
        </w:rPr>
        <w:t>please speak to us and we will advise on items which need to be provided to the nursery</w:t>
      </w:r>
      <w:r w:rsidR="00BC5ECD">
        <w:rPr>
          <w:rFonts w:asciiTheme="majorHAnsi" w:hAnsiTheme="majorHAnsi" w:cstheme="majorHAnsi"/>
          <w:sz w:val="20"/>
          <w:szCs w:val="20"/>
        </w:rPr>
        <w:t>.</w:t>
      </w:r>
    </w:p>
    <w:p w14:paraId="7034042B" w14:textId="77777777" w:rsidR="00BC5ECD" w:rsidRPr="00BC5ECD" w:rsidRDefault="00BC5ECD" w:rsidP="00BC5ECD">
      <w:pPr>
        <w:spacing w:after="0" w:line="259" w:lineRule="auto"/>
        <w:ind w:left="284" w:right="140" w:firstLine="0"/>
        <w:rPr>
          <w:rFonts w:asciiTheme="majorHAnsi" w:hAnsiTheme="majorHAnsi" w:cstheme="majorHAnsi"/>
          <w:sz w:val="20"/>
          <w:szCs w:val="20"/>
        </w:rPr>
      </w:pPr>
    </w:p>
    <w:p w14:paraId="1E8E5B89" w14:textId="77777777" w:rsidR="003407F4" w:rsidRDefault="003407F4" w:rsidP="009F2C03">
      <w:pPr>
        <w:spacing w:after="237" w:line="240" w:lineRule="auto"/>
        <w:ind w:left="284" w:right="140" w:firstLine="0"/>
        <w:rPr>
          <w:rFonts w:asciiTheme="majorHAnsi" w:hAnsiTheme="majorHAnsi" w:cstheme="majorHAnsi"/>
          <w:sz w:val="24"/>
          <w:szCs w:val="24"/>
        </w:rPr>
      </w:pPr>
    </w:p>
    <w:p w14:paraId="03F06FDD" w14:textId="77777777" w:rsidR="00BC5ECD" w:rsidRPr="00150882" w:rsidRDefault="00BC5ECD" w:rsidP="00BC5ECD">
      <w:pPr>
        <w:spacing w:after="0" w:line="259" w:lineRule="auto"/>
        <w:ind w:left="284" w:right="140" w:firstLine="0"/>
        <w:jc w:val="center"/>
        <w:rPr>
          <w:rFonts w:asciiTheme="minorHAnsi" w:hAnsiTheme="minorHAnsi" w:cstheme="minorHAnsi"/>
          <w:b/>
          <w:bCs/>
          <w:noProof/>
          <w:color w:val="auto"/>
          <w:sz w:val="36"/>
          <w:szCs w:val="36"/>
        </w:rPr>
      </w:pPr>
      <w:r w:rsidRPr="00150882">
        <w:rPr>
          <w:rFonts w:asciiTheme="minorHAnsi" w:hAnsiTheme="minorHAnsi" w:cstheme="minorHAnsi"/>
          <w:b/>
          <w:bCs/>
          <w:color w:val="auto"/>
          <w:sz w:val="36"/>
          <w:szCs w:val="36"/>
        </w:rPr>
        <w:t>The Small Print</w:t>
      </w:r>
    </w:p>
    <w:p w14:paraId="3A001E8B" w14:textId="77777777" w:rsidR="00BC5ECD" w:rsidRPr="00150882" w:rsidRDefault="00BC5ECD" w:rsidP="00BC5ECD">
      <w:pPr>
        <w:pStyle w:val="ListParagraph"/>
        <w:spacing w:after="237" w:line="240" w:lineRule="auto"/>
        <w:ind w:left="284" w:right="140" w:firstLine="0"/>
        <w:rPr>
          <w:rFonts w:asciiTheme="majorHAnsi" w:hAnsiTheme="majorHAnsi" w:cstheme="majorHAnsi"/>
          <w:color w:val="auto"/>
          <w:sz w:val="24"/>
          <w:szCs w:val="24"/>
        </w:rPr>
      </w:pPr>
    </w:p>
    <w:p w14:paraId="31A0893F" w14:textId="77777777" w:rsidR="00BC5ECD" w:rsidRPr="00992357" w:rsidRDefault="00BC5ECD" w:rsidP="00BC5ECD">
      <w:pPr>
        <w:pStyle w:val="ListParagraph"/>
        <w:numPr>
          <w:ilvl w:val="0"/>
          <w:numId w:val="6"/>
        </w:numPr>
        <w:spacing w:after="237" w:line="240" w:lineRule="auto"/>
        <w:ind w:left="284" w:right="140" w:firstLine="0"/>
        <w:rPr>
          <w:rFonts w:asciiTheme="majorHAnsi" w:hAnsiTheme="majorHAnsi" w:cstheme="majorHAnsi"/>
          <w:sz w:val="22"/>
        </w:rPr>
      </w:pPr>
      <w:r w:rsidRPr="00992357">
        <w:rPr>
          <w:rFonts w:asciiTheme="majorHAnsi" w:hAnsiTheme="majorHAnsi" w:cstheme="majorHAnsi"/>
          <w:sz w:val="22"/>
        </w:rPr>
        <w:t xml:space="preserve">Our fees are payable calendar monthly in advance by direct debit, tax-free childcare, bank transfer or nursery voucher before the 1st of each month. </w:t>
      </w:r>
    </w:p>
    <w:p w14:paraId="76BE0C0D" w14:textId="77777777" w:rsidR="00BC5ECD" w:rsidRPr="00992357" w:rsidRDefault="00BC5ECD" w:rsidP="00BC5ECD">
      <w:pPr>
        <w:pStyle w:val="ListParagraph"/>
        <w:spacing w:after="237" w:line="240" w:lineRule="auto"/>
        <w:ind w:left="284" w:right="140" w:firstLine="0"/>
        <w:rPr>
          <w:rFonts w:asciiTheme="majorHAnsi" w:hAnsiTheme="majorHAnsi" w:cstheme="majorHAnsi"/>
          <w:sz w:val="22"/>
        </w:rPr>
      </w:pPr>
    </w:p>
    <w:p w14:paraId="73E14A94" w14:textId="77777777" w:rsidR="00BC5ECD" w:rsidRPr="00992357" w:rsidRDefault="00BC5ECD" w:rsidP="00BC5ECD">
      <w:pPr>
        <w:pStyle w:val="ListParagraph"/>
        <w:numPr>
          <w:ilvl w:val="0"/>
          <w:numId w:val="6"/>
        </w:numPr>
        <w:spacing w:after="237" w:line="240" w:lineRule="auto"/>
        <w:ind w:left="284" w:right="140" w:firstLine="0"/>
        <w:rPr>
          <w:rFonts w:asciiTheme="majorHAnsi" w:hAnsiTheme="majorHAnsi" w:cstheme="majorHAnsi"/>
          <w:sz w:val="22"/>
        </w:rPr>
      </w:pPr>
      <w:r w:rsidRPr="00992357">
        <w:rPr>
          <w:rFonts w:asciiTheme="majorHAnsi" w:hAnsiTheme="majorHAnsi" w:cstheme="majorHAnsi"/>
          <w:sz w:val="22"/>
        </w:rPr>
        <w:t xml:space="preserve">Our sessions are 8am-6pm for a full </w:t>
      </w:r>
      <w:proofErr w:type="gramStart"/>
      <w:r w:rsidRPr="00992357">
        <w:rPr>
          <w:rFonts w:asciiTheme="majorHAnsi" w:hAnsiTheme="majorHAnsi" w:cstheme="majorHAnsi"/>
          <w:sz w:val="22"/>
        </w:rPr>
        <w:t>day;  8</w:t>
      </w:r>
      <w:proofErr w:type="gramEnd"/>
      <w:r w:rsidRPr="00992357">
        <w:rPr>
          <w:rFonts w:asciiTheme="majorHAnsi" w:hAnsiTheme="majorHAnsi" w:cstheme="majorHAnsi"/>
          <w:sz w:val="22"/>
        </w:rPr>
        <w:t>am-1pm for a morning session; and 1pm-6pm for an afternoon session.</w:t>
      </w:r>
    </w:p>
    <w:p w14:paraId="24F6F359" w14:textId="77777777" w:rsidR="00BC5ECD" w:rsidRPr="00992357" w:rsidRDefault="00BC5ECD" w:rsidP="00BC5ECD">
      <w:pPr>
        <w:pStyle w:val="ListParagraph"/>
        <w:spacing w:after="237" w:line="240" w:lineRule="auto"/>
        <w:ind w:left="284" w:right="140" w:firstLine="0"/>
        <w:rPr>
          <w:rFonts w:asciiTheme="majorHAnsi" w:hAnsiTheme="majorHAnsi" w:cstheme="majorHAnsi"/>
          <w:sz w:val="22"/>
        </w:rPr>
      </w:pPr>
    </w:p>
    <w:p w14:paraId="30E2603F" w14:textId="77777777" w:rsidR="00BC5ECD" w:rsidRPr="00992357" w:rsidRDefault="00BC5ECD" w:rsidP="00BC5ECD">
      <w:pPr>
        <w:pStyle w:val="ListParagraph"/>
        <w:numPr>
          <w:ilvl w:val="0"/>
          <w:numId w:val="6"/>
        </w:numPr>
        <w:spacing w:after="237" w:line="240" w:lineRule="auto"/>
        <w:ind w:left="284" w:right="140" w:firstLine="0"/>
        <w:rPr>
          <w:rFonts w:asciiTheme="majorHAnsi" w:hAnsiTheme="majorHAnsi" w:cstheme="majorHAnsi"/>
          <w:sz w:val="22"/>
        </w:rPr>
      </w:pPr>
      <w:r w:rsidRPr="00992357">
        <w:rPr>
          <w:rFonts w:asciiTheme="majorHAnsi" w:hAnsiTheme="majorHAnsi" w:cstheme="majorHAnsi"/>
          <w:sz w:val="22"/>
        </w:rPr>
        <w:t>Your weekly fees will be converted to a calendar monthly amount so there is one payment coming out each month.</w:t>
      </w:r>
    </w:p>
    <w:p w14:paraId="77930C3A" w14:textId="77777777" w:rsidR="00BC5ECD" w:rsidRPr="00992357" w:rsidRDefault="00BC5ECD" w:rsidP="00BC5ECD">
      <w:pPr>
        <w:pStyle w:val="ListParagraph"/>
        <w:spacing w:after="237" w:line="240" w:lineRule="auto"/>
        <w:ind w:left="284" w:right="140" w:firstLine="0"/>
        <w:rPr>
          <w:rFonts w:asciiTheme="majorHAnsi" w:hAnsiTheme="majorHAnsi" w:cstheme="majorHAnsi"/>
          <w:sz w:val="22"/>
        </w:rPr>
      </w:pPr>
    </w:p>
    <w:p w14:paraId="5F4907E0" w14:textId="77777777" w:rsidR="00BC5ECD" w:rsidRPr="00992357" w:rsidRDefault="00BC5ECD" w:rsidP="00BC5ECD">
      <w:pPr>
        <w:pStyle w:val="ListParagraph"/>
        <w:numPr>
          <w:ilvl w:val="0"/>
          <w:numId w:val="6"/>
        </w:numPr>
        <w:spacing w:after="237" w:line="240" w:lineRule="auto"/>
        <w:ind w:left="284" w:right="140" w:firstLine="0"/>
        <w:rPr>
          <w:rFonts w:asciiTheme="majorHAnsi" w:hAnsiTheme="majorHAnsi" w:cstheme="majorHAnsi"/>
          <w:sz w:val="22"/>
        </w:rPr>
      </w:pPr>
      <w:r w:rsidRPr="00992357">
        <w:rPr>
          <w:rFonts w:asciiTheme="majorHAnsi" w:hAnsiTheme="majorHAnsi" w:cstheme="majorHAnsi"/>
          <w:sz w:val="22"/>
        </w:rPr>
        <w:t xml:space="preserve">If you are paying by </w:t>
      </w:r>
      <w:proofErr w:type="gramStart"/>
      <w:r w:rsidRPr="00992357">
        <w:rPr>
          <w:rFonts w:asciiTheme="majorHAnsi" w:hAnsiTheme="majorHAnsi" w:cstheme="majorHAnsi"/>
          <w:sz w:val="22"/>
        </w:rPr>
        <w:t>voucher</w:t>
      </w:r>
      <w:proofErr w:type="gramEnd"/>
      <w:r w:rsidRPr="00992357">
        <w:rPr>
          <w:rFonts w:asciiTheme="majorHAnsi" w:hAnsiTheme="majorHAnsi" w:cstheme="majorHAnsi"/>
          <w:sz w:val="22"/>
        </w:rPr>
        <w:t xml:space="preserve"> then please let us know the company you are using and ensure that your child’s name is used as the reference when the payment is made. If the voucher does not cover the entire fee, then any balance will be collected by direct debit. Please remember that both parents / carers are entitled to redeem the voucher. </w:t>
      </w:r>
    </w:p>
    <w:p w14:paraId="0FC0117E" w14:textId="77777777" w:rsidR="00BC5ECD" w:rsidRPr="00992357" w:rsidRDefault="00BC5ECD" w:rsidP="00BC5ECD">
      <w:pPr>
        <w:pStyle w:val="ListParagraph"/>
        <w:spacing w:after="237" w:line="240" w:lineRule="auto"/>
        <w:ind w:left="284" w:right="140" w:firstLine="0"/>
        <w:rPr>
          <w:rFonts w:asciiTheme="majorHAnsi" w:hAnsiTheme="majorHAnsi" w:cstheme="majorHAnsi"/>
          <w:sz w:val="22"/>
        </w:rPr>
      </w:pPr>
    </w:p>
    <w:p w14:paraId="566BBE94" w14:textId="77777777" w:rsidR="00BC5ECD" w:rsidRPr="00992357" w:rsidRDefault="00BC5ECD" w:rsidP="00BC5ECD">
      <w:pPr>
        <w:pStyle w:val="ListParagraph"/>
        <w:numPr>
          <w:ilvl w:val="0"/>
          <w:numId w:val="6"/>
        </w:numPr>
        <w:spacing w:after="237" w:line="240" w:lineRule="auto"/>
        <w:ind w:left="284" w:right="140" w:firstLine="0"/>
        <w:rPr>
          <w:rFonts w:asciiTheme="majorHAnsi" w:hAnsiTheme="majorHAnsi" w:cstheme="majorHAnsi"/>
          <w:sz w:val="22"/>
        </w:rPr>
      </w:pPr>
      <w:r w:rsidRPr="00992357">
        <w:rPr>
          <w:rFonts w:asciiTheme="majorHAnsi" w:hAnsiTheme="majorHAnsi" w:cstheme="majorHAnsi"/>
          <w:sz w:val="22"/>
        </w:rPr>
        <w:t>Tax-Free Childcare – our nursery can accept payments from this funding system scheme. More information can be found here: https://childcare-support.tax.service.gov.uk/par/app/applynow</w:t>
      </w:r>
    </w:p>
    <w:p w14:paraId="7E7B0941" w14:textId="77777777" w:rsidR="00BC5ECD" w:rsidRPr="00992357" w:rsidRDefault="00BC5ECD" w:rsidP="00BC5ECD">
      <w:pPr>
        <w:pStyle w:val="ListParagraph"/>
        <w:spacing w:after="237" w:line="240" w:lineRule="auto"/>
        <w:ind w:left="284" w:right="140" w:firstLine="0"/>
        <w:rPr>
          <w:rFonts w:asciiTheme="majorHAnsi" w:hAnsiTheme="majorHAnsi" w:cstheme="majorHAnsi"/>
          <w:sz w:val="22"/>
        </w:rPr>
      </w:pPr>
    </w:p>
    <w:p w14:paraId="511F0C7B" w14:textId="77777777" w:rsidR="00BC5ECD" w:rsidRPr="00992357" w:rsidRDefault="00BC5ECD" w:rsidP="00BC5ECD">
      <w:pPr>
        <w:pStyle w:val="ListParagraph"/>
        <w:numPr>
          <w:ilvl w:val="0"/>
          <w:numId w:val="6"/>
        </w:numPr>
        <w:spacing w:after="237" w:line="240" w:lineRule="auto"/>
        <w:ind w:left="284" w:right="140" w:firstLine="0"/>
        <w:rPr>
          <w:rFonts w:asciiTheme="majorHAnsi" w:hAnsiTheme="majorHAnsi" w:cstheme="majorHAnsi"/>
          <w:sz w:val="22"/>
        </w:rPr>
      </w:pPr>
      <w:proofErr w:type="gramStart"/>
      <w:r w:rsidRPr="00992357">
        <w:rPr>
          <w:rFonts w:asciiTheme="majorHAnsi" w:hAnsiTheme="majorHAnsi" w:cstheme="majorHAnsi"/>
          <w:sz w:val="22"/>
        </w:rPr>
        <w:t>In order to</w:t>
      </w:r>
      <w:proofErr w:type="gramEnd"/>
      <w:r w:rsidRPr="00992357">
        <w:rPr>
          <w:rFonts w:asciiTheme="majorHAnsi" w:hAnsiTheme="majorHAnsi" w:cstheme="majorHAnsi"/>
          <w:sz w:val="22"/>
        </w:rPr>
        <w:t xml:space="preserve"> book a place at our Nursery please contact us for a Registration Form and we will advise you of the fees</w:t>
      </w:r>
      <w:r>
        <w:rPr>
          <w:rFonts w:asciiTheme="majorHAnsi" w:hAnsiTheme="majorHAnsi" w:cstheme="majorHAnsi"/>
          <w:sz w:val="22"/>
        </w:rPr>
        <w:t>.</w:t>
      </w:r>
    </w:p>
    <w:p w14:paraId="2F2EACEA" w14:textId="77777777" w:rsidR="00BC5ECD" w:rsidRPr="00992357" w:rsidRDefault="00BC5ECD" w:rsidP="00BC5ECD">
      <w:pPr>
        <w:pStyle w:val="ListParagraph"/>
        <w:spacing w:after="237" w:line="240" w:lineRule="auto"/>
        <w:ind w:left="284" w:right="140" w:firstLine="0"/>
        <w:rPr>
          <w:rFonts w:asciiTheme="majorHAnsi" w:hAnsiTheme="majorHAnsi" w:cstheme="majorHAnsi"/>
          <w:sz w:val="22"/>
        </w:rPr>
      </w:pPr>
    </w:p>
    <w:p w14:paraId="2CAC6BDE" w14:textId="77777777" w:rsidR="00BC5ECD" w:rsidRPr="00992357" w:rsidRDefault="00BC5ECD" w:rsidP="00BC5ECD">
      <w:pPr>
        <w:pStyle w:val="ListParagraph"/>
        <w:numPr>
          <w:ilvl w:val="0"/>
          <w:numId w:val="6"/>
        </w:numPr>
        <w:spacing w:after="237" w:line="240" w:lineRule="auto"/>
        <w:ind w:left="284" w:right="140" w:firstLine="0"/>
        <w:rPr>
          <w:rFonts w:asciiTheme="majorHAnsi" w:hAnsiTheme="majorHAnsi" w:cstheme="majorHAnsi"/>
          <w:sz w:val="22"/>
        </w:rPr>
      </w:pPr>
      <w:r>
        <w:rPr>
          <w:rFonts w:asciiTheme="majorHAnsi" w:hAnsiTheme="majorHAnsi" w:cstheme="majorHAnsi"/>
          <w:sz w:val="22"/>
        </w:rPr>
        <w:t xml:space="preserve">For fee-paying places, a holding fee of 50% </w:t>
      </w:r>
      <w:r w:rsidRPr="00992357">
        <w:rPr>
          <w:rFonts w:asciiTheme="majorHAnsi" w:hAnsiTheme="majorHAnsi" w:cstheme="majorHAnsi"/>
          <w:sz w:val="22"/>
        </w:rPr>
        <w:t>deposit of one month’s fee will be payable</w:t>
      </w:r>
      <w:r>
        <w:rPr>
          <w:rFonts w:asciiTheme="majorHAnsi" w:hAnsiTheme="majorHAnsi" w:cstheme="majorHAnsi"/>
          <w:sz w:val="22"/>
        </w:rPr>
        <w:t xml:space="preserve"> – with the remaining 50% paid upon starting.</w:t>
      </w:r>
      <w:r w:rsidRPr="00992357">
        <w:rPr>
          <w:rFonts w:asciiTheme="majorHAnsi" w:hAnsiTheme="majorHAnsi" w:cstheme="majorHAnsi"/>
          <w:sz w:val="22"/>
        </w:rPr>
        <w:t xml:space="preserve"> This deposit will be used to pay your final month with us, should you give the required notice period of one calendar month.</w:t>
      </w:r>
      <w:r>
        <w:rPr>
          <w:rFonts w:asciiTheme="majorHAnsi" w:hAnsiTheme="majorHAnsi" w:cstheme="majorHAnsi"/>
          <w:sz w:val="22"/>
        </w:rPr>
        <w:t xml:space="preserve"> </w:t>
      </w:r>
    </w:p>
    <w:p w14:paraId="6DB2FBD6" w14:textId="77777777" w:rsidR="00BC5ECD" w:rsidRPr="00992357" w:rsidRDefault="00BC5ECD" w:rsidP="00BC5ECD">
      <w:pPr>
        <w:pStyle w:val="ListParagraph"/>
        <w:spacing w:after="237" w:line="240" w:lineRule="auto"/>
        <w:ind w:left="284" w:right="140" w:firstLine="0"/>
        <w:rPr>
          <w:rFonts w:asciiTheme="majorHAnsi" w:hAnsiTheme="majorHAnsi" w:cstheme="majorHAnsi"/>
          <w:sz w:val="22"/>
        </w:rPr>
      </w:pPr>
    </w:p>
    <w:p w14:paraId="067438EE" w14:textId="77777777" w:rsidR="00BC5ECD" w:rsidRPr="00992357" w:rsidRDefault="00BC5ECD" w:rsidP="00BC5ECD">
      <w:pPr>
        <w:pStyle w:val="ListParagraph"/>
        <w:numPr>
          <w:ilvl w:val="0"/>
          <w:numId w:val="6"/>
        </w:numPr>
        <w:spacing w:after="237" w:line="240" w:lineRule="auto"/>
        <w:ind w:left="284" w:right="140" w:firstLine="0"/>
        <w:rPr>
          <w:rFonts w:asciiTheme="majorHAnsi" w:hAnsiTheme="majorHAnsi" w:cstheme="majorHAnsi"/>
          <w:sz w:val="22"/>
        </w:rPr>
      </w:pPr>
      <w:r w:rsidRPr="00992357">
        <w:rPr>
          <w:rFonts w:asciiTheme="majorHAnsi" w:hAnsiTheme="majorHAnsi" w:cstheme="majorHAnsi"/>
          <w:sz w:val="22"/>
        </w:rPr>
        <w:t xml:space="preserve">There is a minimum booking commitment for all children aged 0 to 5 years of 4 half days or 2 full days. Bookings must be for the same session(s) each week and as previously mentioned, appropriate notice must be provided for any changes. </w:t>
      </w:r>
    </w:p>
    <w:p w14:paraId="33B8C36D" w14:textId="77777777" w:rsidR="00BC5ECD" w:rsidRPr="00992357" w:rsidRDefault="00BC5ECD" w:rsidP="00BC5ECD">
      <w:pPr>
        <w:pStyle w:val="ListParagraph"/>
        <w:spacing w:after="237" w:line="240" w:lineRule="auto"/>
        <w:ind w:left="284" w:right="140" w:firstLine="0"/>
        <w:rPr>
          <w:rFonts w:asciiTheme="majorHAnsi" w:hAnsiTheme="majorHAnsi" w:cstheme="majorHAnsi"/>
          <w:sz w:val="22"/>
        </w:rPr>
      </w:pPr>
    </w:p>
    <w:p w14:paraId="522DF294" w14:textId="77777777" w:rsidR="00BC5ECD" w:rsidRPr="00992357" w:rsidRDefault="00BC5ECD" w:rsidP="00BC5ECD">
      <w:pPr>
        <w:pStyle w:val="ListParagraph"/>
        <w:numPr>
          <w:ilvl w:val="0"/>
          <w:numId w:val="6"/>
        </w:numPr>
        <w:spacing w:after="237" w:line="240" w:lineRule="auto"/>
        <w:ind w:left="284" w:right="140" w:firstLine="0"/>
        <w:rPr>
          <w:rFonts w:asciiTheme="majorHAnsi" w:hAnsiTheme="majorHAnsi" w:cstheme="majorHAnsi"/>
          <w:sz w:val="22"/>
        </w:rPr>
      </w:pPr>
      <w:r w:rsidRPr="00992357">
        <w:rPr>
          <w:rFonts w:asciiTheme="majorHAnsi" w:hAnsiTheme="majorHAnsi" w:cstheme="majorHAnsi"/>
          <w:sz w:val="22"/>
        </w:rPr>
        <w:t>Extra sessions can either be paid for on the day or collected with the following month’s invoice. Credit cards are accepted for extras payments. Extras are for additional sessions or additional hours and subject to availability.</w:t>
      </w:r>
    </w:p>
    <w:p w14:paraId="47C00AA1" w14:textId="77777777" w:rsidR="00BC5ECD" w:rsidRPr="00D8114E" w:rsidRDefault="00BC5ECD" w:rsidP="00BC5ECD">
      <w:pPr>
        <w:pStyle w:val="ListParagraph"/>
        <w:spacing w:after="237" w:line="240" w:lineRule="auto"/>
        <w:ind w:left="284" w:right="140" w:firstLine="0"/>
        <w:rPr>
          <w:rFonts w:asciiTheme="majorHAnsi" w:hAnsiTheme="majorHAnsi" w:cstheme="majorHAnsi"/>
          <w:sz w:val="22"/>
        </w:rPr>
      </w:pPr>
    </w:p>
    <w:p w14:paraId="1765AA2E" w14:textId="2BAF7162" w:rsidR="00765BAC" w:rsidRPr="00992357" w:rsidRDefault="00765BAC" w:rsidP="00BC5ECD">
      <w:pPr>
        <w:spacing w:after="237" w:line="240" w:lineRule="auto"/>
        <w:ind w:left="284" w:right="140" w:firstLine="0"/>
        <w:rPr>
          <w:rFonts w:asciiTheme="majorHAnsi" w:hAnsiTheme="majorHAnsi" w:cstheme="majorHAnsi"/>
          <w:sz w:val="22"/>
        </w:rPr>
      </w:pPr>
    </w:p>
    <w:sectPr w:rsidR="00765BAC" w:rsidRPr="00992357" w:rsidSect="00D47918">
      <w:type w:val="continuous"/>
      <w:pgSz w:w="11906" w:h="16838"/>
      <w:pgMar w:top="709" w:right="424" w:bottom="284" w:left="284" w:header="720" w:footer="720" w:gutter="0"/>
      <w:cols w:space="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0E0D0" w14:textId="77777777" w:rsidR="00F65364" w:rsidRDefault="00F65364" w:rsidP="00493D88">
      <w:pPr>
        <w:spacing w:after="0" w:line="240" w:lineRule="auto"/>
      </w:pPr>
      <w:r>
        <w:separator/>
      </w:r>
    </w:p>
  </w:endnote>
  <w:endnote w:type="continuationSeparator" w:id="0">
    <w:p w14:paraId="626D163E" w14:textId="77777777" w:rsidR="00F65364" w:rsidRDefault="00F65364" w:rsidP="00493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2FC61" w14:textId="77777777" w:rsidR="00F65364" w:rsidRDefault="00F65364" w:rsidP="00493D88">
      <w:pPr>
        <w:spacing w:after="0" w:line="240" w:lineRule="auto"/>
      </w:pPr>
      <w:r>
        <w:separator/>
      </w:r>
    </w:p>
  </w:footnote>
  <w:footnote w:type="continuationSeparator" w:id="0">
    <w:p w14:paraId="667B5C9F" w14:textId="77777777" w:rsidR="00F65364" w:rsidRDefault="00F65364" w:rsidP="00493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F488" w14:textId="77777777" w:rsidR="00493D88" w:rsidRDefault="00493D88">
    <w:pPr>
      <w:pStyle w:val="Header"/>
    </w:pPr>
  </w:p>
  <w:p w14:paraId="0FA8397D" w14:textId="77777777" w:rsidR="00493D88" w:rsidRDefault="00493D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B37"/>
    <w:multiLevelType w:val="multilevel"/>
    <w:tmpl w:val="B132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91B71"/>
    <w:multiLevelType w:val="hybridMultilevel"/>
    <w:tmpl w:val="EF4A783E"/>
    <w:lvl w:ilvl="0" w:tplc="7DE4FB14">
      <w:start w:val="1"/>
      <w:numFmt w:val="bullet"/>
      <w:lvlText w:val="•"/>
      <w:lvlJc w:val="left"/>
      <w:pPr>
        <w:ind w:left="14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1" w:tplc="BD0AABF2">
      <w:start w:val="1"/>
      <w:numFmt w:val="bullet"/>
      <w:lvlText w:val="o"/>
      <w:lvlJc w:val="left"/>
      <w:pPr>
        <w:ind w:left="108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2" w:tplc="122EAE70">
      <w:start w:val="1"/>
      <w:numFmt w:val="bullet"/>
      <w:lvlText w:val="▪"/>
      <w:lvlJc w:val="left"/>
      <w:pPr>
        <w:ind w:left="180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3" w:tplc="72EC3A5A">
      <w:start w:val="1"/>
      <w:numFmt w:val="bullet"/>
      <w:lvlText w:val="•"/>
      <w:lvlJc w:val="left"/>
      <w:pPr>
        <w:ind w:left="252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4" w:tplc="14405F46">
      <w:start w:val="1"/>
      <w:numFmt w:val="bullet"/>
      <w:lvlText w:val="o"/>
      <w:lvlJc w:val="left"/>
      <w:pPr>
        <w:ind w:left="324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5" w:tplc="78B4F172">
      <w:start w:val="1"/>
      <w:numFmt w:val="bullet"/>
      <w:lvlText w:val="▪"/>
      <w:lvlJc w:val="left"/>
      <w:pPr>
        <w:ind w:left="396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6" w:tplc="5450DC38">
      <w:start w:val="1"/>
      <w:numFmt w:val="bullet"/>
      <w:lvlText w:val="•"/>
      <w:lvlJc w:val="left"/>
      <w:pPr>
        <w:ind w:left="468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7" w:tplc="FC003ABE">
      <w:start w:val="1"/>
      <w:numFmt w:val="bullet"/>
      <w:lvlText w:val="o"/>
      <w:lvlJc w:val="left"/>
      <w:pPr>
        <w:ind w:left="540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8" w:tplc="E5686E36">
      <w:start w:val="1"/>
      <w:numFmt w:val="bullet"/>
      <w:lvlText w:val="▪"/>
      <w:lvlJc w:val="left"/>
      <w:pPr>
        <w:ind w:left="612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abstractNum>
  <w:abstractNum w:abstractNumId="2" w15:restartNumberingAfterBreak="0">
    <w:nsid w:val="0F304574"/>
    <w:multiLevelType w:val="hybridMultilevel"/>
    <w:tmpl w:val="49105F4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39B4655"/>
    <w:multiLevelType w:val="hybridMultilevel"/>
    <w:tmpl w:val="F998E9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E23DB3"/>
    <w:multiLevelType w:val="hybridMultilevel"/>
    <w:tmpl w:val="636A4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D71910"/>
    <w:multiLevelType w:val="hybridMultilevel"/>
    <w:tmpl w:val="3B9673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D026E05"/>
    <w:multiLevelType w:val="hybridMultilevel"/>
    <w:tmpl w:val="315C17E4"/>
    <w:lvl w:ilvl="0" w:tplc="CAD83686">
      <w:numFmt w:val="bullet"/>
      <w:lvlText w:val="-"/>
      <w:lvlJc w:val="left"/>
      <w:pPr>
        <w:ind w:left="345" w:hanging="360"/>
      </w:pPr>
      <w:rPr>
        <w:rFonts w:ascii="Calibri" w:eastAsia="Calibri" w:hAnsi="Calibri" w:cs="Calibri"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7" w15:restartNumberingAfterBreak="0">
    <w:nsid w:val="60BB239F"/>
    <w:multiLevelType w:val="hybridMultilevel"/>
    <w:tmpl w:val="9BD26F16"/>
    <w:lvl w:ilvl="0" w:tplc="08090001">
      <w:start w:val="1"/>
      <w:numFmt w:val="bullet"/>
      <w:lvlText w:val=""/>
      <w:lvlJc w:val="left"/>
      <w:pPr>
        <w:ind w:left="720" w:hanging="360"/>
      </w:pPr>
      <w:rPr>
        <w:rFonts w:ascii="Symbol" w:hAnsi="Symbol" w:hint="default"/>
      </w:rPr>
    </w:lvl>
    <w:lvl w:ilvl="1" w:tplc="099C208E">
      <w:start w:val="30"/>
      <w:numFmt w:val="bullet"/>
      <w:lvlText w:val="•"/>
      <w:lvlJc w:val="left"/>
      <w:pPr>
        <w:ind w:left="1440" w:hanging="360"/>
      </w:pPr>
      <w:rPr>
        <w:rFonts w:ascii="Calibri Light" w:eastAsia="Times New Roman"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98350A"/>
    <w:multiLevelType w:val="multilevel"/>
    <w:tmpl w:val="E768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C5676D"/>
    <w:multiLevelType w:val="multilevel"/>
    <w:tmpl w:val="3F22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2165685">
    <w:abstractNumId w:val="1"/>
  </w:num>
  <w:num w:numId="2" w16cid:durableId="168450930">
    <w:abstractNumId w:val="7"/>
  </w:num>
  <w:num w:numId="3" w16cid:durableId="1085764005">
    <w:abstractNumId w:val="4"/>
  </w:num>
  <w:num w:numId="4" w16cid:durableId="1243949497">
    <w:abstractNumId w:val="6"/>
  </w:num>
  <w:num w:numId="5" w16cid:durableId="1867327250">
    <w:abstractNumId w:val="3"/>
  </w:num>
  <w:num w:numId="6" w16cid:durableId="1852375471">
    <w:abstractNumId w:val="5"/>
  </w:num>
  <w:num w:numId="7" w16cid:durableId="104690385">
    <w:abstractNumId w:val="2"/>
  </w:num>
  <w:num w:numId="8" w16cid:durableId="1873151832">
    <w:abstractNumId w:val="2"/>
  </w:num>
  <w:num w:numId="9" w16cid:durableId="2128238456">
    <w:abstractNumId w:val="0"/>
  </w:num>
  <w:num w:numId="10" w16cid:durableId="587882324">
    <w:abstractNumId w:val="9"/>
  </w:num>
  <w:num w:numId="11" w16cid:durableId="20413930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DB2"/>
    <w:rsid w:val="00002DB6"/>
    <w:rsid w:val="00017338"/>
    <w:rsid w:val="000211E5"/>
    <w:rsid w:val="00021B20"/>
    <w:rsid w:val="00040B16"/>
    <w:rsid w:val="000646C6"/>
    <w:rsid w:val="00066CF2"/>
    <w:rsid w:val="00067FC8"/>
    <w:rsid w:val="000704C8"/>
    <w:rsid w:val="00072E9A"/>
    <w:rsid w:val="00086C77"/>
    <w:rsid w:val="000905E2"/>
    <w:rsid w:val="000A3A92"/>
    <w:rsid w:val="000B1783"/>
    <w:rsid w:val="000D3DE1"/>
    <w:rsid w:val="000F0DE6"/>
    <w:rsid w:val="000F4F4B"/>
    <w:rsid w:val="000F5F02"/>
    <w:rsid w:val="000F6F77"/>
    <w:rsid w:val="001110D1"/>
    <w:rsid w:val="00125F6B"/>
    <w:rsid w:val="001476E4"/>
    <w:rsid w:val="001516D7"/>
    <w:rsid w:val="0015287E"/>
    <w:rsid w:val="00163658"/>
    <w:rsid w:val="001871B2"/>
    <w:rsid w:val="0019133E"/>
    <w:rsid w:val="00193ABB"/>
    <w:rsid w:val="001B08AF"/>
    <w:rsid w:val="001C28C7"/>
    <w:rsid w:val="001D65CC"/>
    <w:rsid w:val="001E1635"/>
    <w:rsid w:val="00246F26"/>
    <w:rsid w:val="0025111B"/>
    <w:rsid w:val="00271F09"/>
    <w:rsid w:val="002759D7"/>
    <w:rsid w:val="002A5722"/>
    <w:rsid w:val="002C0459"/>
    <w:rsid w:val="002D2EE4"/>
    <w:rsid w:val="002F4F3C"/>
    <w:rsid w:val="002F7581"/>
    <w:rsid w:val="00316ED7"/>
    <w:rsid w:val="00331C09"/>
    <w:rsid w:val="00333D44"/>
    <w:rsid w:val="003407F4"/>
    <w:rsid w:val="00351138"/>
    <w:rsid w:val="003601E7"/>
    <w:rsid w:val="00367262"/>
    <w:rsid w:val="00374FD6"/>
    <w:rsid w:val="003758E6"/>
    <w:rsid w:val="003942E5"/>
    <w:rsid w:val="00396BB2"/>
    <w:rsid w:val="003A1261"/>
    <w:rsid w:val="003A5168"/>
    <w:rsid w:val="003A72BF"/>
    <w:rsid w:val="003B3212"/>
    <w:rsid w:val="00423966"/>
    <w:rsid w:val="0044295D"/>
    <w:rsid w:val="004459EE"/>
    <w:rsid w:val="00455DFA"/>
    <w:rsid w:val="00456EE6"/>
    <w:rsid w:val="00464B8E"/>
    <w:rsid w:val="00464DCE"/>
    <w:rsid w:val="00471679"/>
    <w:rsid w:val="00475F62"/>
    <w:rsid w:val="00493D88"/>
    <w:rsid w:val="004D0762"/>
    <w:rsid w:val="004D7E60"/>
    <w:rsid w:val="004E2DA3"/>
    <w:rsid w:val="004E3B09"/>
    <w:rsid w:val="004E566D"/>
    <w:rsid w:val="004F6E3F"/>
    <w:rsid w:val="00531106"/>
    <w:rsid w:val="0055141D"/>
    <w:rsid w:val="005538FC"/>
    <w:rsid w:val="0056583B"/>
    <w:rsid w:val="005773DD"/>
    <w:rsid w:val="00587035"/>
    <w:rsid w:val="005966BC"/>
    <w:rsid w:val="005A60DB"/>
    <w:rsid w:val="005B0696"/>
    <w:rsid w:val="005B0B00"/>
    <w:rsid w:val="005E78F8"/>
    <w:rsid w:val="005F140D"/>
    <w:rsid w:val="005F5924"/>
    <w:rsid w:val="006031C0"/>
    <w:rsid w:val="006035DB"/>
    <w:rsid w:val="00607A14"/>
    <w:rsid w:val="00610537"/>
    <w:rsid w:val="0061298E"/>
    <w:rsid w:val="006155E3"/>
    <w:rsid w:val="0061656F"/>
    <w:rsid w:val="00620F95"/>
    <w:rsid w:val="006356C6"/>
    <w:rsid w:val="0064308D"/>
    <w:rsid w:val="006720DB"/>
    <w:rsid w:val="00687C8F"/>
    <w:rsid w:val="006A7D5D"/>
    <w:rsid w:val="006B0412"/>
    <w:rsid w:val="006B311A"/>
    <w:rsid w:val="006B6CEE"/>
    <w:rsid w:val="006D4963"/>
    <w:rsid w:val="006E5179"/>
    <w:rsid w:val="006F043B"/>
    <w:rsid w:val="006F2DF3"/>
    <w:rsid w:val="006F3CFE"/>
    <w:rsid w:val="00700AC1"/>
    <w:rsid w:val="0070753E"/>
    <w:rsid w:val="0071010B"/>
    <w:rsid w:val="007105C7"/>
    <w:rsid w:val="0071083A"/>
    <w:rsid w:val="0074269E"/>
    <w:rsid w:val="0074633E"/>
    <w:rsid w:val="00751229"/>
    <w:rsid w:val="00756A98"/>
    <w:rsid w:val="00760492"/>
    <w:rsid w:val="00765BAC"/>
    <w:rsid w:val="00766FF1"/>
    <w:rsid w:val="00777150"/>
    <w:rsid w:val="00783CD7"/>
    <w:rsid w:val="00795CB4"/>
    <w:rsid w:val="007A74B0"/>
    <w:rsid w:val="007E1481"/>
    <w:rsid w:val="007F2BEA"/>
    <w:rsid w:val="00803F3B"/>
    <w:rsid w:val="00804748"/>
    <w:rsid w:val="00805BA4"/>
    <w:rsid w:val="00807E5C"/>
    <w:rsid w:val="00820421"/>
    <w:rsid w:val="008234FF"/>
    <w:rsid w:val="008320C4"/>
    <w:rsid w:val="008360BB"/>
    <w:rsid w:val="00842D5D"/>
    <w:rsid w:val="008678EA"/>
    <w:rsid w:val="00875E84"/>
    <w:rsid w:val="008863D9"/>
    <w:rsid w:val="008E0BC3"/>
    <w:rsid w:val="008F2A77"/>
    <w:rsid w:val="008F4646"/>
    <w:rsid w:val="00901C24"/>
    <w:rsid w:val="00926B45"/>
    <w:rsid w:val="00926B7C"/>
    <w:rsid w:val="00931EE7"/>
    <w:rsid w:val="00950A29"/>
    <w:rsid w:val="00987F3B"/>
    <w:rsid w:val="0099093B"/>
    <w:rsid w:val="00991FE6"/>
    <w:rsid w:val="00992357"/>
    <w:rsid w:val="00993DFF"/>
    <w:rsid w:val="00995864"/>
    <w:rsid w:val="009E23E1"/>
    <w:rsid w:val="009E3F50"/>
    <w:rsid w:val="009F2C03"/>
    <w:rsid w:val="009F4FE9"/>
    <w:rsid w:val="00A10843"/>
    <w:rsid w:val="00A22400"/>
    <w:rsid w:val="00A23B3E"/>
    <w:rsid w:val="00A34A32"/>
    <w:rsid w:val="00A4449C"/>
    <w:rsid w:val="00A4737C"/>
    <w:rsid w:val="00A6362C"/>
    <w:rsid w:val="00A66C03"/>
    <w:rsid w:val="00A7057B"/>
    <w:rsid w:val="00A72077"/>
    <w:rsid w:val="00A91477"/>
    <w:rsid w:val="00AA1266"/>
    <w:rsid w:val="00AA3729"/>
    <w:rsid w:val="00AA5B24"/>
    <w:rsid w:val="00AA6110"/>
    <w:rsid w:val="00AA7C08"/>
    <w:rsid w:val="00AB61EC"/>
    <w:rsid w:val="00AC4576"/>
    <w:rsid w:val="00AC4C23"/>
    <w:rsid w:val="00AC581D"/>
    <w:rsid w:val="00AD53DE"/>
    <w:rsid w:val="00AF4510"/>
    <w:rsid w:val="00AF6C01"/>
    <w:rsid w:val="00B0274D"/>
    <w:rsid w:val="00B0582F"/>
    <w:rsid w:val="00B2552C"/>
    <w:rsid w:val="00B33BCE"/>
    <w:rsid w:val="00B42193"/>
    <w:rsid w:val="00B4540A"/>
    <w:rsid w:val="00B64658"/>
    <w:rsid w:val="00B66DB2"/>
    <w:rsid w:val="00B7671F"/>
    <w:rsid w:val="00BA3A85"/>
    <w:rsid w:val="00BA60A8"/>
    <w:rsid w:val="00BB2215"/>
    <w:rsid w:val="00BC5ECD"/>
    <w:rsid w:val="00BD0E33"/>
    <w:rsid w:val="00BD1D09"/>
    <w:rsid w:val="00BE7724"/>
    <w:rsid w:val="00C14741"/>
    <w:rsid w:val="00C279E6"/>
    <w:rsid w:val="00C32217"/>
    <w:rsid w:val="00C32AF1"/>
    <w:rsid w:val="00C40BC6"/>
    <w:rsid w:val="00C417FB"/>
    <w:rsid w:val="00C512C1"/>
    <w:rsid w:val="00C516C8"/>
    <w:rsid w:val="00C62E93"/>
    <w:rsid w:val="00C633AE"/>
    <w:rsid w:val="00C63DE2"/>
    <w:rsid w:val="00C66FE5"/>
    <w:rsid w:val="00C8129E"/>
    <w:rsid w:val="00C942D4"/>
    <w:rsid w:val="00CA333A"/>
    <w:rsid w:val="00CA4DC5"/>
    <w:rsid w:val="00CC615A"/>
    <w:rsid w:val="00CD5288"/>
    <w:rsid w:val="00CF1469"/>
    <w:rsid w:val="00D13FFE"/>
    <w:rsid w:val="00D220FF"/>
    <w:rsid w:val="00D47918"/>
    <w:rsid w:val="00D54D68"/>
    <w:rsid w:val="00D6186E"/>
    <w:rsid w:val="00D66C73"/>
    <w:rsid w:val="00D85C12"/>
    <w:rsid w:val="00D90440"/>
    <w:rsid w:val="00D93435"/>
    <w:rsid w:val="00D95F7A"/>
    <w:rsid w:val="00D9697B"/>
    <w:rsid w:val="00D97E83"/>
    <w:rsid w:val="00DA7CF6"/>
    <w:rsid w:val="00DB3B9C"/>
    <w:rsid w:val="00DB7B89"/>
    <w:rsid w:val="00DB7BC3"/>
    <w:rsid w:val="00DC0DBC"/>
    <w:rsid w:val="00DC12F2"/>
    <w:rsid w:val="00DC6FD9"/>
    <w:rsid w:val="00DC7951"/>
    <w:rsid w:val="00DD16DC"/>
    <w:rsid w:val="00DD379A"/>
    <w:rsid w:val="00DD68CF"/>
    <w:rsid w:val="00E202C2"/>
    <w:rsid w:val="00E23E27"/>
    <w:rsid w:val="00E4356D"/>
    <w:rsid w:val="00E5023E"/>
    <w:rsid w:val="00E6579D"/>
    <w:rsid w:val="00E926F4"/>
    <w:rsid w:val="00EA1502"/>
    <w:rsid w:val="00EA4455"/>
    <w:rsid w:val="00EB18F0"/>
    <w:rsid w:val="00EB4B0C"/>
    <w:rsid w:val="00EB77D1"/>
    <w:rsid w:val="00EC04A1"/>
    <w:rsid w:val="00EC57CA"/>
    <w:rsid w:val="00EF2DC3"/>
    <w:rsid w:val="00EF3818"/>
    <w:rsid w:val="00F024F5"/>
    <w:rsid w:val="00F16472"/>
    <w:rsid w:val="00F2407F"/>
    <w:rsid w:val="00F30D69"/>
    <w:rsid w:val="00F43D28"/>
    <w:rsid w:val="00F44C7D"/>
    <w:rsid w:val="00F44F31"/>
    <w:rsid w:val="00F65364"/>
    <w:rsid w:val="00F74A7B"/>
    <w:rsid w:val="00F77429"/>
    <w:rsid w:val="00F905D1"/>
    <w:rsid w:val="00F91631"/>
    <w:rsid w:val="00FA58BD"/>
    <w:rsid w:val="00FD1ECC"/>
    <w:rsid w:val="00FE3675"/>
    <w:rsid w:val="00FF1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5257"/>
  <w15:docId w15:val="{89593D46-B5AC-479B-BC56-E7B12411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7" w:line="227" w:lineRule="auto"/>
      <w:ind w:left="10" w:hanging="10"/>
    </w:pPr>
    <w:rPr>
      <w:rFonts w:ascii="Calibri" w:eastAsia="Calibri" w:hAnsi="Calibri" w:cs="Calibri"/>
      <w:color w:val="181717"/>
      <w:sz w:val="13"/>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3271AB"/>
      <w:sz w:val="26"/>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3271AB"/>
      <w:sz w:val="16"/>
    </w:rPr>
  </w:style>
  <w:style w:type="paragraph" w:styleId="Heading3">
    <w:name w:val="heading 3"/>
    <w:basedOn w:val="Normal"/>
    <w:next w:val="Normal"/>
    <w:link w:val="Heading3Char"/>
    <w:uiPriority w:val="9"/>
    <w:semiHidden/>
    <w:unhideWhenUsed/>
    <w:qFormat/>
    <w:rsid w:val="00331C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271AB"/>
      <w:sz w:val="16"/>
    </w:rPr>
  </w:style>
  <w:style w:type="character" w:customStyle="1" w:styleId="Heading1Char">
    <w:name w:val="Heading 1 Char"/>
    <w:link w:val="Heading1"/>
    <w:rPr>
      <w:rFonts w:ascii="Calibri" w:eastAsia="Calibri" w:hAnsi="Calibri" w:cs="Calibri"/>
      <w:b/>
      <w:color w:val="3271AB"/>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93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D88"/>
    <w:rPr>
      <w:rFonts w:ascii="Calibri" w:eastAsia="Calibri" w:hAnsi="Calibri" w:cs="Calibri"/>
      <w:color w:val="181717"/>
      <w:sz w:val="13"/>
    </w:rPr>
  </w:style>
  <w:style w:type="paragraph" w:styleId="Footer">
    <w:name w:val="footer"/>
    <w:basedOn w:val="Normal"/>
    <w:link w:val="FooterChar"/>
    <w:uiPriority w:val="99"/>
    <w:unhideWhenUsed/>
    <w:rsid w:val="00493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D88"/>
    <w:rPr>
      <w:rFonts w:ascii="Calibri" w:eastAsia="Calibri" w:hAnsi="Calibri" w:cs="Calibri"/>
      <w:color w:val="181717"/>
      <w:sz w:val="13"/>
    </w:rPr>
  </w:style>
  <w:style w:type="character" w:styleId="Hyperlink">
    <w:name w:val="Hyperlink"/>
    <w:basedOn w:val="DefaultParagraphFont"/>
    <w:uiPriority w:val="99"/>
    <w:unhideWhenUsed/>
    <w:rsid w:val="00D66C73"/>
    <w:rPr>
      <w:color w:val="0563C1" w:themeColor="hyperlink"/>
      <w:u w:val="single"/>
    </w:rPr>
  </w:style>
  <w:style w:type="character" w:styleId="UnresolvedMention">
    <w:name w:val="Unresolved Mention"/>
    <w:basedOn w:val="DefaultParagraphFont"/>
    <w:uiPriority w:val="99"/>
    <w:semiHidden/>
    <w:unhideWhenUsed/>
    <w:rsid w:val="00D66C73"/>
    <w:rPr>
      <w:color w:val="605E5C"/>
      <w:shd w:val="clear" w:color="auto" w:fill="E1DFDD"/>
    </w:rPr>
  </w:style>
  <w:style w:type="paragraph" w:customStyle="1" w:styleId="font8">
    <w:name w:val="font_8"/>
    <w:basedOn w:val="Normal"/>
    <w:rsid w:val="00756A9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wixguard">
    <w:name w:val="wixguard"/>
    <w:basedOn w:val="DefaultParagraphFont"/>
    <w:rsid w:val="00756A98"/>
  </w:style>
  <w:style w:type="paragraph" w:styleId="ListParagraph">
    <w:name w:val="List Paragraph"/>
    <w:basedOn w:val="Normal"/>
    <w:uiPriority w:val="34"/>
    <w:qFormat/>
    <w:rsid w:val="00B0582F"/>
    <w:pPr>
      <w:ind w:left="720"/>
      <w:contextualSpacing/>
    </w:pPr>
  </w:style>
  <w:style w:type="character" w:customStyle="1" w:styleId="Heading3Char">
    <w:name w:val="Heading 3 Char"/>
    <w:basedOn w:val="DefaultParagraphFont"/>
    <w:link w:val="Heading3"/>
    <w:uiPriority w:val="9"/>
    <w:semiHidden/>
    <w:rsid w:val="00331C0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63587">
      <w:bodyDiv w:val="1"/>
      <w:marLeft w:val="0"/>
      <w:marRight w:val="0"/>
      <w:marTop w:val="0"/>
      <w:marBottom w:val="0"/>
      <w:divBdr>
        <w:top w:val="none" w:sz="0" w:space="0" w:color="auto"/>
        <w:left w:val="none" w:sz="0" w:space="0" w:color="auto"/>
        <w:bottom w:val="none" w:sz="0" w:space="0" w:color="auto"/>
        <w:right w:val="none" w:sz="0" w:space="0" w:color="auto"/>
      </w:divBdr>
    </w:div>
    <w:div w:id="414480751">
      <w:bodyDiv w:val="1"/>
      <w:marLeft w:val="0"/>
      <w:marRight w:val="0"/>
      <w:marTop w:val="0"/>
      <w:marBottom w:val="0"/>
      <w:divBdr>
        <w:top w:val="none" w:sz="0" w:space="0" w:color="auto"/>
        <w:left w:val="none" w:sz="0" w:space="0" w:color="auto"/>
        <w:bottom w:val="none" w:sz="0" w:space="0" w:color="auto"/>
        <w:right w:val="none" w:sz="0" w:space="0" w:color="auto"/>
      </w:divBdr>
    </w:div>
    <w:div w:id="462961369">
      <w:bodyDiv w:val="1"/>
      <w:marLeft w:val="0"/>
      <w:marRight w:val="0"/>
      <w:marTop w:val="0"/>
      <w:marBottom w:val="0"/>
      <w:divBdr>
        <w:top w:val="none" w:sz="0" w:space="0" w:color="auto"/>
        <w:left w:val="none" w:sz="0" w:space="0" w:color="auto"/>
        <w:bottom w:val="none" w:sz="0" w:space="0" w:color="auto"/>
        <w:right w:val="none" w:sz="0" w:space="0" w:color="auto"/>
      </w:divBdr>
    </w:div>
    <w:div w:id="548490185">
      <w:bodyDiv w:val="1"/>
      <w:marLeft w:val="0"/>
      <w:marRight w:val="0"/>
      <w:marTop w:val="0"/>
      <w:marBottom w:val="0"/>
      <w:divBdr>
        <w:top w:val="none" w:sz="0" w:space="0" w:color="auto"/>
        <w:left w:val="none" w:sz="0" w:space="0" w:color="auto"/>
        <w:bottom w:val="none" w:sz="0" w:space="0" w:color="auto"/>
        <w:right w:val="none" w:sz="0" w:space="0" w:color="auto"/>
      </w:divBdr>
    </w:div>
    <w:div w:id="869534900">
      <w:bodyDiv w:val="1"/>
      <w:marLeft w:val="0"/>
      <w:marRight w:val="0"/>
      <w:marTop w:val="0"/>
      <w:marBottom w:val="0"/>
      <w:divBdr>
        <w:top w:val="none" w:sz="0" w:space="0" w:color="auto"/>
        <w:left w:val="none" w:sz="0" w:space="0" w:color="auto"/>
        <w:bottom w:val="none" w:sz="0" w:space="0" w:color="auto"/>
        <w:right w:val="none" w:sz="0" w:space="0" w:color="auto"/>
      </w:divBdr>
    </w:div>
    <w:div w:id="920914659">
      <w:bodyDiv w:val="1"/>
      <w:marLeft w:val="0"/>
      <w:marRight w:val="0"/>
      <w:marTop w:val="0"/>
      <w:marBottom w:val="0"/>
      <w:divBdr>
        <w:top w:val="none" w:sz="0" w:space="0" w:color="auto"/>
        <w:left w:val="none" w:sz="0" w:space="0" w:color="auto"/>
        <w:bottom w:val="none" w:sz="0" w:space="0" w:color="auto"/>
        <w:right w:val="none" w:sz="0" w:space="0" w:color="auto"/>
      </w:divBdr>
    </w:div>
    <w:div w:id="1002853281">
      <w:bodyDiv w:val="1"/>
      <w:marLeft w:val="0"/>
      <w:marRight w:val="0"/>
      <w:marTop w:val="0"/>
      <w:marBottom w:val="0"/>
      <w:divBdr>
        <w:top w:val="none" w:sz="0" w:space="0" w:color="auto"/>
        <w:left w:val="none" w:sz="0" w:space="0" w:color="auto"/>
        <w:bottom w:val="none" w:sz="0" w:space="0" w:color="auto"/>
        <w:right w:val="none" w:sz="0" w:space="0" w:color="auto"/>
      </w:divBdr>
    </w:div>
    <w:div w:id="1187210115">
      <w:bodyDiv w:val="1"/>
      <w:marLeft w:val="0"/>
      <w:marRight w:val="0"/>
      <w:marTop w:val="0"/>
      <w:marBottom w:val="0"/>
      <w:divBdr>
        <w:top w:val="none" w:sz="0" w:space="0" w:color="auto"/>
        <w:left w:val="none" w:sz="0" w:space="0" w:color="auto"/>
        <w:bottom w:val="none" w:sz="0" w:space="0" w:color="auto"/>
        <w:right w:val="none" w:sz="0" w:space="0" w:color="auto"/>
      </w:divBdr>
    </w:div>
    <w:div w:id="1499542021">
      <w:bodyDiv w:val="1"/>
      <w:marLeft w:val="0"/>
      <w:marRight w:val="0"/>
      <w:marTop w:val="0"/>
      <w:marBottom w:val="0"/>
      <w:divBdr>
        <w:top w:val="none" w:sz="0" w:space="0" w:color="auto"/>
        <w:left w:val="none" w:sz="0" w:space="0" w:color="auto"/>
        <w:bottom w:val="none" w:sz="0" w:space="0" w:color="auto"/>
        <w:right w:val="none" w:sz="0" w:space="0" w:color="auto"/>
      </w:divBdr>
    </w:div>
    <w:div w:id="1563907490">
      <w:bodyDiv w:val="1"/>
      <w:marLeft w:val="0"/>
      <w:marRight w:val="0"/>
      <w:marTop w:val="0"/>
      <w:marBottom w:val="0"/>
      <w:divBdr>
        <w:top w:val="none" w:sz="0" w:space="0" w:color="auto"/>
        <w:left w:val="none" w:sz="0" w:space="0" w:color="auto"/>
        <w:bottom w:val="none" w:sz="0" w:space="0" w:color="auto"/>
        <w:right w:val="none" w:sz="0" w:space="0" w:color="auto"/>
      </w:divBdr>
    </w:div>
    <w:div w:id="1592005496">
      <w:bodyDiv w:val="1"/>
      <w:marLeft w:val="0"/>
      <w:marRight w:val="0"/>
      <w:marTop w:val="0"/>
      <w:marBottom w:val="0"/>
      <w:divBdr>
        <w:top w:val="none" w:sz="0" w:space="0" w:color="auto"/>
        <w:left w:val="none" w:sz="0" w:space="0" w:color="auto"/>
        <w:bottom w:val="none" w:sz="0" w:space="0" w:color="auto"/>
        <w:right w:val="none" w:sz="0" w:space="0" w:color="auto"/>
      </w:divBdr>
    </w:div>
    <w:div w:id="2062360591">
      <w:bodyDiv w:val="1"/>
      <w:marLeft w:val="0"/>
      <w:marRight w:val="0"/>
      <w:marTop w:val="0"/>
      <w:marBottom w:val="0"/>
      <w:divBdr>
        <w:top w:val="none" w:sz="0" w:space="0" w:color="auto"/>
        <w:left w:val="none" w:sz="0" w:space="0" w:color="auto"/>
        <w:bottom w:val="none" w:sz="0" w:space="0" w:color="auto"/>
        <w:right w:val="none" w:sz="0" w:space="0" w:color="auto"/>
      </w:divBdr>
    </w:div>
    <w:div w:id="2102215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rightonlittleacorns@gmail.com"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912</Words>
  <Characters>4442</Characters>
  <Application>Microsoft Office Word</Application>
  <DocSecurity>0</DocSecurity>
  <Lines>96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Rose</dc:creator>
  <cp:keywords/>
  <cp:lastModifiedBy>Becca Rose</cp:lastModifiedBy>
  <cp:revision>2</cp:revision>
  <dcterms:created xsi:type="dcterms:W3CDTF">2026-01-29T14:39:00Z</dcterms:created>
  <dcterms:modified xsi:type="dcterms:W3CDTF">2026-01-29T14:39:00Z</dcterms:modified>
</cp:coreProperties>
</file>